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67D8" w14:textId="501625F6" w:rsidR="00E26387" w:rsidRPr="002968E3" w:rsidRDefault="00722E78" w:rsidP="00E26387">
      <w:pPr>
        <w:jc w:val="center"/>
        <w:rPr>
          <w:rFonts w:eastAsiaTheme="minorHAnsi"/>
          <w:b/>
          <w:bCs/>
          <w:color w:val="000000" w:themeColor="text1"/>
          <w:sz w:val="22"/>
          <w:szCs w:val="24"/>
        </w:rPr>
      </w:pPr>
      <w:r>
        <w:rPr>
          <w:rFonts w:eastAsiaTheme="minorHAnsi" w:hint="eastAsia"/>
          <w:b/>
          <w:bCs/>
          <w:noProof/>
          <w:color w:val="000000" w:themeColor="text1"/>
          <w:sz w:val="22"/>
          <w:szCs w:val="24"/>
        </w:rPr>
        <mc:AlternateContent>
          <mc:Choice Requires="wps">
            <w:drawing>
              <wp:anchor distT="0" distB="0" distL="114300" distR="114300" simplePos="0" relativeHeight="251660288" behindDoc="0" locked="0" layoutInCell="1" allowOverlap="1" wp14:anchorId="0D3F35C5" wp14:editId="7260FF31">
                <wp:simplePos x="0" y="0"/>
                <wp:positionH relativeFrom="column">
                  <wp:posOffset>3267075</wp:posOffset>
                </wp:positionH>
                <wp:positionV relativeFrom="paragraph">
                  <wp:posOffset>-677333</wp:posOffset>
                </wp:positionV>
                <wp:extent cx="2936452" cy="347400"/>
                <wp:effectExtent l="0" t="0" r="10160" b="8255"/>
                <wp:wrapNone/>
                <wp:docPr id="2" name="テキスト ボックス 2"/>
                <wp:cNvGraphicFramePr/>
                <a:graphic xmlns:a="http://schemas.openxmlformats.org/drawingml/2006/main">
                  <a:graphicData uri="http://schemas.microsoft.com/office/word/2010/wordprocessingShape">
                    <wps:wsp>
                      <wps:cNvSpPr txBox="1"/>
                      <wps:spPr>
                        <a:xfrm>
                          <a:off x="0" y="0"/>
                          <a:ext cx="2936452" cy="3474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272DB95" w14:textId="12AE5B6A" w:rsidR="00722E78" w:rsidRPr="00722E78" w:rsidRDefault="00722E78">
                            <w:pPr>
                              <w:rPr>
                                <w:b/>
                                <w:bCs/>
                                <w:color w:val="4472C4" w:themeColor="accent1"/>
                              </w:rPr>
                            </w:pPr>
                            <w:r w:rsidRPr="00722E78">
                              <w:rPr>
                                <w:rFonts w:hint="eastAsia"/>
                                <w:b/>
                                <w:bCs/>
                                <w:color w:val="4472C4" w:themeColor="accent1"/>
                              </w:rPr>
                              <w:t>提出時は</w:t>
                            </w:r>
                            <w:r w:rsidR="00010EE1">
                              <w:rPr>
                                <w:rFonts w:hint="eastAsia"/>
                                <w:b/>
                                <w:bCs/>
                                <w:color w:val="4472C4" w:themeColor="accent1"/>
                              </w:rPr>
                              <w:t>，</w:t>
                            </w:r>
                            <w:r w:rsidRPr="00722E78">
                              <w:rPr>
                                <w:rFonts w:hint="eastAsia"/>
                                <w:b/>
                                <w:bCs/>
                                <w:color w:val="4472C4" w:themeColor="accent1"/>
                              </w:rPr>
                              <w:t>青字の記載例を</w:t>
                            </w:r>
                            <w:r w:rsidR="0040423B">
                              <w:rPr>
                                <w:rFonts w:hint="eastAsia"/>
                                <w:b/>
                                <w:bCs/>
                                <w:color w:val="4472C4" w:themeColor="accent1"/>
                              </w:rPr>
                              <w:t>すべて</w:t>
                            </w:r>
                            <w:r w:rsidRPr="00722E78">
                              <w:rPr>
                                <w:rFonts w:hint="eastAsia"/>
                                <w:b/>
                                <w:bCs/>
                                <w:color w:val="4472C4" w:themeColor="accent1"/>
                              </w:rPr>
                              <w:t>削除する</w:t>
                            </w:r>
                            <w:r w:rsidR="003307F2">
                              <w:rPr>
                                <w:rFonts w:hint="eastAsia"/>
                                <w:b/>
                                <w:bCs/>
                                <w:color w:val="4472C4" w:themeColor="accent1"/>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3F35C5" id="_x0000_t202" coordsize="21600,21600" o:spt="202" path="m,l,21600r21600,l21600,xe">
                <v:stroke joinstyle="miter"/>
                <v:path gradientshapeok="t" o:connecttype="rect"/>
              </v:shapetype>
              <v:shape id="テキスト ボックス 2" o:spid="_x0000_s1026" type="#_x0000_t202" style="position:absolute;left:0;text-align:left;margin-left:257.25pt;margin-top:-53.35pt;width:231.2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4KWwIAAAYFAAAOAAAAZHJzL2Uyb0RvYy54bWysVN9P2zAQfp+0/8Hy+0haCoyKFHUgpkkI&#10;0MrEs+vYNJrj8+xrk+6v5+ykacf6NO3FOft+f/ddrq7b2rCN8qECW/DRSc6ZshLKyr4W/Mfz3afP&#10;nAUUthQGrCr4VgV+Pfv44apxUzWGFZhSeUZBbJg2ruArRDfNsiBXqhbhBJyypNTga4F09a9Z6UVD&#10;0WuTjfP8PGvAl86DVCHQ622n5LMUX2sl8VHroJCZglNtmE6fzmU8s9mVmL564VaV7MsQ/1BFLSpL&#10;SYdQtwIFW/vqr1B1JT0E0Hgioc5A60qq1AN1M8rfdbNYCadSLwROcANM4f+FlQ+bhXvyDNsv0NIA&#10;IyCNC9NAj7GfVvs6fqlSRnqCcDvAplpkkh7Hl6fnk7MxZ5J0p5OLSZ5wzfbezgf8qqBmUSi4p7Ek&#10;tMTmPiBlJNOdSUxmbHzbl5Ek3BrVKb8rzaoyJk5BElfUjfFsI2jKQkplMTVCYY0l6+imK2MGx9Ex&#10;RzM49bbRTSUODY75Mcc/Mw4eKStYHJzryoI/FqD8uStXd/a77rueY/vYLtt+NEsotzQxDx2Zg5N3&#10;FcF6LwI+CU/spSHRRuIjHdpAU3DoJc5W4H8fe4/2RCrSctbQNhQ8/FoLrzgz3yzR7XI0mcT1SZfJ&#10;2cWYLv5QszzU2HV9AzSKEe2+k0mM9mh2ovZQv9DizmNWUgkrKXfBcSfeYLejtPhSzefJiBbGCby3&#10;Cydj6AhvJM1z+yK865mFxMkH2O2NmL4jWGcbPS3M1wi6SuyLAHeo9sDTsiVS9j+GuM2H92S1/33N&#10;3gAAAP//AwBQSwMEFAAGAAgAAAAhAFND+BLhAAAADAEAAA8AAABkcnMvZG93bnJldi54bWxMj8tO&#10;wzAQRfdI/IM1SOxaJy1JaYhTISQkFoiqbT5gGk8eIraj2E3D3zOs6HJmju6cm+9m04uJRt85qyBe&#10;RiDIVk53tlFQnt4XzyB8QKuxd5YU/JCHXXF/l2Om3dUeaDqGRnCI9RkqaEMYMil91ZJBv3QDWb7V&#10;bjQYeBwbqUe8crjp5SqKUmmws/yhxYHeWqq+jxejAE/hY11PVfnZ7fc10hoP5Veq1OPD/PoCItAc&#10;/mH402d1KNjp7C5We9ErSOKnhFEFizhKNyAY2W7SLYgzr5JVBLLI5W2J4hcAAP//AwBQSwECLQAU&#10;AAYACAAAACEAtoM4kv4AAADhAQAAEwAAAAAAAAAAAAAAAAAAAAAAW0NvbnRlbnRfVHlwZXNdLnht&#10;bFBLAQItABQABgAIAAAAIQA4/SH/1gAAAJQBAAALAAAAAAAAAAAAAAAAAC8BAABfcmVscy8ucmVs&#10;c1BLAQItABQABgAIAAAAIQBjOk4KWwIAAAYFAAAOAAAAAAAAAAAAAAAAAC4CAABkcnMvZTJvRG9j&#10;LnhtbFBLAQItABQABgAIAAAAIQBTQ/gS4QAAAAwBAAAPAAAAAAAAAAAAAAAAALUEAABkcnMvZG93&#10;bnJldi54bWxQSwUGAAAAAAQABADzAAAAwwUAAAAA&#10;" fillcolor="white [3201]" strokecolor="#4472c4 [3204]" strokeweight="1pt">
                <v:textbox>
                  <w:txbxContent>
                    <w:p w14:paraId="0272DB95" w14:textId="12AE5B6A" w:rsidR="00722E78" w:rsidRPr="00722E78" w:rsidRDefault="00722E78">
                      <w:pPr>
                        <w:rPr>
                          <w:b/>
                          <w:bCs/>
                          <w:color w:val="4472C4" w:themeColor="accent1"/>
                        </w:rPr>
                      </w:pPr>
                      <w:r w:rsidRPr="00722E78">
                        <w:rPr>
                          <w:rFonts w:hint="eastAsia"/>
                          <w:b/>
                          <w:bCs/>
                          <w:color w:val="4472C4" w:themeColor="accent1"/>
                        </w:rPr>
                        <w:t>提出時は</w:t>
                      </w:r>
                      <w:r w:rsidR="00010EE1">
                        <w:rPr>
                          <w:rFonts w:hint="eastAsia"/>
                          <w:b/>
                          <w:bCs/>
                          <w:color w:val="4472C4" w:themeColor="accent1"/>
                        </w:rPr>
                        <w:t>，</w:t>
                      </w:r>
                      <w:r w:rsidRPr="00722E78">
                        <w:rPr>
                          <w:rFonts w:hint="eastAsia"/>
                          <w:b/>
                          <w:bCs/>
                          <w:color w:val="4472C4" w:themeColor="accent1"/>
                        </w:rPr>
                        <w:t>青字の記載例を</w:t>
                      </w:r>
                      <w:r w:rsidR="0040423B">
                        <w:rPr>
                          <w:rFonts w:hint="eastAsia"/>
                          <w:b/>
                          <w:bCs/>
                          <w:color w:val="4472C4" w:themeColor="accent1"/>
                        </w:rPr>
                        <w:t>すべて</w:t>
                      </w:r>
                      <w:r w:rsidRPr="00722E78">
                        <w:rPr>
                          <w:rFonts w:hint="eastAsia"/>
                          <w:b/>
                          <w:bCs/>
                          <w:color w:val="4472C4" w:themeColor="accent1"/>
                        </w:rPr>
                        <w:t>削除する</w:t>
                      </w:r>
                      <w:r w:rsidR="003307F2">
                        <w:rPr>
                          <w:rFonts w:hint="eastAsia"/>
                          <w:b/>
                          <w:bCs/>
                          <w:color w:val="4472C4" w:themeColor="accent1"/>
                        </w:rPr>
                        <w:t>こと</w:t>
                      </w:r>
                    </w:p>
                  </w:txbxContent>
                </v:textbox>
              </v:shape>
            </w:pict>
          </mc:Fallback>
        </mc:AlternateContent>
      </w:r>
      <w:r w:rsidR="00E26387" w:rsidRPr="002968E3">
        <w:rPr>
          <w:rFonts w:eastAsiaTheme="minorHAnsi" w:hint="eastAsia"/>
          <w:b/>
          <w:bCs/>
          <w:color w:val="000000" w:themeColor="text1"/>
          <w:sz w:val="22"/>
          <w:szCs w:val="24"/>
        </w:rPr>
        <w:t>第三者遺伝カウンセリング報告書</w:t>
      </w:r>
    </w:p>
    <w:p w14:paraId="2FC8F042" w14:textId="4FB41A81" w:rsidR="0035793C" w:rsidRPr="002968E3" w:rsidRDefault="0035793C">
      <w:pPr>
        <w:rPr>
          <w:rFonts w:eastAsiaTheme="minorHAnsi"/>
          <w:color w:val="000000" w:themeColor="text1"/>
          <w:sz w:val="18"/>
          <w:szCs w:val="18"/>
        </w:rPr>
      </w:pPr>
    </w:p>
    <w:tbl>
      <w:tblPr>
        <w:tblW w:w="97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808080" w:fill="FFFFFF"/>
        <w:tblLook w:val="01E0" w:firstRow="1" w:lastRow="1" w:firstColumn="1" w:lastColumn="1" w:noHBand="0" w:noVBand="0"/>
      </w:tblPr>
      <w:tblGrid>
        <w:gridCol w:w="2940"/>
        <w:gridCol w:w="6825"/>
      </w:tblGrid>
      <w:tr w:rsidR="00F20B5B" w:rsidRPr="002968E3" w14:paraId="684DB18D" w14:textId="77777777" w:rsidTr="00620309">
        <w:trPr>
          <w:trHeight w:val="491"/>
        </w:trPr>
        <w:tc>
          <w:tcPr>
            <w:tcW w:w="2940" w:type="dxa"/>
            <w:shd w:val="clear" w:color="808080" w:fill="FFFFFF"/>
            <w:vAlign w:val="center"/>
          </w:tcPr>
          <w:p w14:paraId="56A30478" w14:textId="227F81FD" w:rsidR="004F6DE7" w:rsidRPr="002968E3" w:rsidRDefault="004F6DE7" w:rsidP="00460CE4">
            <w:pPr>
              <w:ind w:rightChars="-51" w:right="-107"/>
              <w:jc w:val="center"/>
              <w:rPr>
                <w:rFonts w:eastAsiaTheme="minorHAnsi"/>
                <w:color w:val="000000" w:themeColor="text1"/>
              </w:rPr>
            </w:pPr>
            <w:r w:rsidRPr="002968E3">
              <w:rPr>
                <w:rFonts w:eastAsiaTheme="minorHAnsi" w:hint="eastAsia"/>
                <w:color w:val="000000" w:themeColor="text1"/>
              </w:rPr>
              <w:t>申請症例の遺伝性疾患名</w:t>
            </w:r>
          </w:p>
        </w:tc>
        <w:tc>
          <w:tcPr>
            <w:tcW w:w="6825" w:type="dxa"/>
            <w:shd w:val="clear" w:color="808080" w:fill="FFFFFF"/>
            <w:vAlign w:val="center"/>
          </w:tcPr>
          <w:p w14:paraId="46EF6049" w14:textId="0453CF06" w:rsidR="004F6DE7" w:rsidRPr="002968E3" w:rsidRDefault="004F6DE7" w:rsidP="00460CE4">
            <w:pPr>
              <w:rPr>
                <w:rFonts w:eastAsiaTheme="minorHAnsi"/>
                <w:b/>
                <w:color w:val="000000" w:themeColor="text1"/>
              </w:rPr>
            </w:pPr>
          </w:p>
        </w:tc>
      </w:tr>
      <w:tr w:rsidR="00F20B5B" w:rsidRPr="002968E3" w14:paraId="033B82DE" w14:textId="77777777" w:rsidTr="00620309">
        <w:trPr>
          <w:trHeight w:val="498"/>
        </w:trPr>
        <w:tc>
          <w:tcPr>
            <w:tcW w:w="2940" w:type="dxa"/>
            <w:shd w:val="clear" w:color="808080" w:fill="FFFFFF"/>
            <w:vAlign w:val="center"/>
          </w:tcPr>
          <w:p w14:paraId="07A150AF" w14:textId="49801523" w:rsidR="00E26387" w:rsidRPr="002968E3" w:rsidRDefault="00E26387" w:rsidP="00E26387">
            <w:pPr>
              <w:ind w:rightChars="-51" w:right="-107"/>
              <w:jc w:val="center"/>
              <w:rPr>
                <w:rFonts w:eastAsiaTheme="minorHAnsi"/>
                <w:color w:val="000000" w:themeColor="text1"/>
              </w:rPr>
            </w:pPr>
            <w:r w:rsidRPr="002968E3">
              <w:rPr>
                <w:rFonts w:eastAsiaTheme="minorHAnsi"/>
                <w:color w:val="000000" w:themeColor="text1"/>
              </w:rPr>
              <w:t>PGT-M</w:t>
            </w:r>
            <w:r w:rsidRPr="002968E3">
              <w:rPr>
                <w:rFonts w:eastAsiaTheme="minorHAnsi" w:hint="eastAsia"/>
                <w:color w:val="000000" w:themeColor="text1"/>
              </w:rPr>
              <w:t>実施施設</w:t>
            </w:r>
          </w:p>
        </w:tc>
        <w:tc>
          <w:tcPr>
            <w:tcW w:w="6825" w:type="dxa"/>
            <w:shd w:val="clear" w:color="808080" w:fill="FFFFFF"/>
            <w:vAlign w:val="center"/>
          </w:tcPr>
          <w:p w14:paraId="52A0F09C" w14:textId="634ADD6E" w:rsidR="004F6DE7" w:rsidRPr="002968E3" w:rsidRDefault="004F6DE7" w:rsidP="00460CE4">
            <w:pPr>
              <w:rPr>
                <w:rFonts w:eastAsiaTheme="minorHAnsi"/>
                <w:color w:val="000000" w:themeColor="text1"/>
              </w:rPr>
            </w:pPr>
          </w:p>
        </w:tc>
      </w:tr>
      <w:tr w:rsidR="00E26387" w:rsidRPr="002968E3" w14:paraId="0C49CED9" w14:textId="77777777" w:rsidTr="00620309">
        <w:trPr>
          <w:trHeight w:val="498"/>
        </w:trPr>
        <w:tc>
          <w:tcPr>
            <w:tcW w:w="2940" w:type="dxa"/>
            <w:shd w:val="clear" w:color="808080" w:fill="FFFFFF"/>
            <w:vAlign w:val="center"/>
          </w:tcPr>
          <w:p w14:paraId="10BB6241" w14:textId="77777777" w:rsidR="002E66B1" w:rsidRPr="002968E3" w:rsidRDefault="002E66B1" w:rsidP="00E26387">
            <w:pPr>
              <w:ind w:rightChars="-51" w:right="-107"/>
              <w:jc w:val="center"/>
              <w:rPr>
                <w:rFonts w:eastAsiaTheme="minorHAnsi"/>
                <w:color w:val="000000" w:themeColor="text1"/>
              </w:rPr>
            </w:pPr>
            <w:r w:rsidRPr="002968E3">
              <w:rPr>
                <w:rFonts w:eastAsiaTheme="minorHAnsi" w:hint="eastAsia"/>
                <w:color w:val="000000" w:themeColor="text1"/>
              </w:rPr>
              <w:t>第三者遺伝カウンセリング</w:t>
            </w:r>
          </w:p>
          <w:p w14:paraId="77ED55C4" w14:textId="33C11124" w:rsidR="00E26387" w:rsidRPr="002968E3" w:rsidDel="00E26387" w:rsidRDefault="00E26387" w:rsidP="00E26387">
            <w:pPr>
              <w:ind w:rightChars="-51" w:right="-107"/>
              <w:jc w:val="center"/>
              <w:rPr>
                <w:rFonts w:eastAsiaTheme="minorHAnsi"/>
                <w:color w:val="000000" w:themeColor="text1"/>
              </w:rPr>
            </w:pPr>
            <w:r w:rsidRPr="002968E3">
              <w:rPr>
                <w:rFonts w:eastAsiaTheme="minorHAnsi" w:hint="eastAsia"/>
                <w:color w:val="000000" w:themeColor="text1"/>
              </w:rPr>
              <w:t>担当医師名</w:t>
            </w:r>
          </w:p>
        </w:tc>
        <w:tc>
          <w:tcPr>
            <w:tcW w:w="6825" w:type="dxa"/>
            <w:shd w:val="clear" w:color="808080" w:fill="FFFFFF"/>
            <w:vAlign w:val="center"/>
          </w:tcPr>
          <w:p w14:paraId="670029A0" w14:textId="4A1DC1A4" w:rsidR="00E26387" w:rsidRPr="002968E3" w:rsidDel="00E26387" w:rsidRDefault="00E26387" w:rsidP="00460CE4">
            <w:pPr>
              <w:rPr>
                <w:rFonts w:eastAsiaTheme="minorHAnsi"/>
                <w:color w:val="000000" w:themeColor="text1"/>
              </w:rPr>
            </w:pPr>
          </w:p>
        </w:tc>
      </w:tr>
      <w:tr w:rsidR="00F20B5B" w:rsidRPr="002968E3" w14:paraId="3318DF6F" w14:textId="77777777" w:rsidTr="00620309">
        <w:trPr>
          <w:trHeight w:val="486"/>
        </w:trPr>
        <w:tc>
          <w:tcPr>
            <w:tcW w:w="2940" w:type="dxa"/>
            <w:shd w:val="clear" w:color="808080" w:fill="FFFFFF"/>
            <w:vAlign w:val="center"/>
          </w:tcPr>
          <w:p w14:paraId="7334DBDD" w14:textId="62A1FEEF" w:rsidR="004F6DE7" w:rsidRPr="002968E3" w:rsidRDefault="0001485E" w:rsidP="00460CE4">
            <w:pPr>
              <w:ind w:rightChars="-51" w:right="-107"/>
              <w:jc w:val="center"/>
              <w:rPr>
                <w:rFonts w:eastAsiaTheme="minorHAnsi"/>
                <w:color w:val="000000" w:themeColor="text1"/>
              </w:rPr>
            </w:pPr>
            <w:r w:rsidRPr="002968E3">
              <w:rPr>
                <w:rFonts w:eastAsiaTheme="minorHAnsi" w:hint="eastAsia"/>
                <w:color w:val="000000" w:themeColor="text1"/>
              </w:rPr>
              <w:t>遺伝カウンセリング</w:t>
            </w:r>
            <w:r>
              <w:rPr>
                <w:rFonts w:eastAsiaTheme="minorHAnsi" w:hint="eastAsia"/>
                <w:color w:val="000000" w:themeColor="text1"/>
              </w:rPr>
              <w:t>実施場所</w:t>
            </w:r>
          </w:p>
        </w:tc>
        <w:tc>
          <w:tcPr>
            <w:tcW w:w="6825" w:type="dxa"/>
            <w:shd w:val="clear" w:color="808080" w:fill="FFFFFF"/>
            <w:vAlign w:val="center"/>
          </w:tcPr>
          <w:p w14:paraId="4DE3B162" w14:textId="729A9401" w:rsidR="004F6DE7" w:rsidRPr="002968E3" w:rsidRDefault="004F6DE7" w:rsidP="00460CE4">
            <w:pPr>
              <w:rPr>
                <w:rFonts w:eastAsiaTheme="minorHAnsi"/>
                <w:color w:val="000000" w:themeColor="text1"/>
              </w:rPr>
            </w:pPr>
          </w:p>
        </w:tc>
      </w:tr>
      <w:tr w:rsidR="00F20B5B" w:rsidRPr="002968E3" w14:paraId="541A4C23" w14:textId="77777777" w:rsidTr="00620309">
        <w:trPr>
          <w:trHeight w:val="494"/>
        </w:trPr>
        <w:tc>
          <w:tcPr>
            <w:tcW w:w="2940" w:type="dxa"/>
            <w:shd w:val="clear" w:color="808080" w:fill="FFFFFF"/>
            <w:vAlign w:val="center"/>
          </w:tcPr>
          <w:p w14:paraId="5C406F34" w14:textId="6A354E2B" w:rsidR="000735D0" w:rsidRPr="002968E3" w:rsidRDefault="000735D0" w:rsidP="000735D0">
            <w:pPr>
              <w:ind w:rightChars="-51" w:right="-107"/>
              <w:jc w:val="center"/>
              <w:rPr>
                <w:rFonts w:eastAsiaTheme="minorHAnsi"/>
                <w:color w:val="000000" w:themeColor="text1"/>
              </w:rPr>
            </w:pPr>
            <w:r w:rsidRPr="002968E3">
              <w:rPr>
                <w:rFonts w:eastAsiaTheme="minorHAnsi" w:hint="eastAsia"/>
                <w:color w:val="000000" w:themeColor="text1"/>
              </w:rPr>
              <w:t>日　　　時</w:t>
            </w:r>
          </w:p>
        </w:tc>
        <w:tc>
          <w:tcPr>
            <w:tcW w:w="6825" w:type="dxa"/>
            <w:shd w:val="clear" w:color="808080" w:fill="FFFFFF"/>
            <w:vAlign w:val="center"/>
          </w:tcPr>
          <w:p w14:paraId="2EF6FB7A" w14:textId="18F446FF" w:rsidR="000735D0" w:rsidRPr="002968E3" w:rsidRDefault="000735D0" w:rsidP="000735D0">
            <w:pPr>
              <w:jc w:val="left"/>
              <w:rPr>
                <w:rFonts w:eastAsiaTheme="minorHAnsi"/>
                <w:color w:val="000000" w:themeColor="text1"/>
              </w:rPr>
            </w:pPr>
            <w:r w:rsidRPr="002968E3">
              <w:rPr>
                <w:rFonts w:eastAsiaTheme="minorHAnsi" w:hint="eastAsia"/>
                <w:color w:val="000000" w:themeColor="text1"/>
              </w:rPr>
              <w:t>西暦</w:t>
            </w:r>
            <w:r w:rsidR="00620309" w:rsidRPr="002968E3">
              <w:rPr>
                <w:rFonts w:eastAsiaTheme="minorHAnsi" w:hint="eastAsia"/>
                <w:color w:val="000000" w:themeColor="text1"/>
              </w:rPr>
              <w:t xml:space="preserve">　　　</w:t>
            </w:r>
            <w:r w:rsidR="00A44263">
              <w:rPr>
                <w:rFonts w:eastAsiaTheme="minorHAnsi" w:hint="eastAsia"/>
                <w:color w:val="000000" w:themeColor="text1"/>
              </w:rPr>
              <w:t xml:space="preserve">　</w:t>
            </w:r>
            <w:r w:rsidRPr="002968E3">
              <w:rPr>
                <w:rFonts w:eastAsiaTheme="minorHAnsi" w:hint="eastAsia"/>
                <w:color w:val="000000" w:themeColor="text1"/>
              </w:rPr>
              <w:t>年</w:t>
            </w:r>
            <w:r w:rsidR="00620309" w:rsidRPr="002968E3">
              <w:rPr>
                <w:rFonts w:eastAsiaTheme="minorHAnsi" w:hint="eastAsia"/>
                <w:color w:val="000000" w:themeColor="text1"/>
              </w:rPr>
              <w:t xml:space="preserve">　　</w:t>
            </w:r>
            <w:r w:rsidRPr="002968E3">
              <w:rPr>
                <w:rFonts w:eastAsiaTheme="minorHAnsi" w:hint="eastAsia"/>
                <w:color w:val="000000" w:themeColor="text1"/>
              </w:rPr>
              <w:t>月</w:t>
            </w:r>
            <w:r w:rsidR="00620309" w:rsidRPr="002968E3">
              <w:rPr>
                <w:rFonts w:eastAsiaTheme="minorHAnsi" w:hint="eastAsia"/>
                <w:color w:val="000000" w:themeColor="text1"/>
              </w:rPr>
              <w:t xml:space="preserve">　　</w:t>
            </w:r>
            <w:r w:rsidRPr="002968E3">
              <w:rPr>
                <w:rFonts w:eastAsiaTheme="minorHAnsi" w:hint="eastAsia"/>
                <w:color w:val="000000" w:themeColor="text1"/>
              </w:rPr>
              <w:t>日</w:t>
            </w:r>
            <w:r w:rsidR="00620309" w:rsidRPr="002968E3">
              <w:rPr>
                <w:rFonts w:eastAsiaTheme="minorHAnsi" w:hint="eastAsia"/>
                <w:color w:val="000000" w:themeColor="text1"/>
              </w:rPr>
              <w:t xml:space="preserve">　　</w:t>
            </w:r>
            <w:r w:rsidRPr="002968E3">
              <w:rPr>
                <w:rFonts w:eastAsiaTheme="minorHAnsi" w:hint="eastAsia"/>
                <w:color w:val="000000" w:themeColor="text1"/>
              </w:rPr>
              <w:t>時〜</w:t>
            </w:r>
            <w:r w:rsidR="00620309" w:rsidRPr="002968E3">
              <w:rPr>
                <w:rFonts w:eastAsiaTheme="minorHAnsi" w:hint="eastAsia"/>
                <w:color w:val="000000" w:themeColor="text1"/>
              </w:rPr>
              <w:t xml:space="preserve">　　</w:t>
            </w:r>
            <w:r w:rsidRPr="002968E3">
              <w:rPr>
                <w:rFonts w:eastAsiaTheme="minorHAnsi" w:hint="eastAsia"/>
                <w:color w:val="000000" w:themeColor="text1"/>
              </w:rPr>
              <w:t>時（計</w:t>
            </w:r>
            <w:r w:rsidR="00620309" w:rsidRPr="002968E3">
              <w:rPr>
                <w:rFonts w:eastAsiaTheme="minorHAnsi" w:hint="eastAsia"/>
                <w:color w:val="000000" w:themeColor="text1"/>
              </w:rPr>
              <w:t xml:space="preserve">　</w:t>
            </w:r>
            <w:r w:rsidR="00A44263">
              <w:rPr>
                <w:rFonts w:eastAsiaTheme="minorHAnsi" w:hint="eastAsia"/>
                <w:color w:val="000000" w:themeColor="text1"/>
              </w:rPr>
              <w:t xml:space="preserve">　</w:t>
            </w:r>
            <w:r w:rsidRPr="002968E3">
              <w:rPr>
                <w:rFonts w:eastAsiaTheme="minorHAnsi" w:hint="eastAsia"/>
                <w:color w:val="000000" w:themeColor="text1"/>
              </w:rPr>
              <w:t>時間）</w:t>
            </w:r>
          </w:p>
        </w:tc>
      </w:tr>
      <w:tr w:rsidR="00F20B5B" w:rsidRPr="002968E3" w14:paraId="5F8A3AEB" w14:textId="77777777" w:rsidTr="00620309">
        <w:trPr>
          <w:trHeight w:val="848"/>
        </w:trPr>
        <w:tc>
          <w:tcPr>
            <w:tcW w:w="2940" w:type="dxa"/>
            <w:shd w:val="clear" w:color="808080" w:fill="FFFFFF"/>
            <w:vAlign w:val="center"/>
          </w:tcPr>
          <w:p w14:paraId="38597A89" w14:textId="338EB068" w:rsidR="00C37FE8" w:rsidRPr="002968E3" w:rsidRDefault="00E26387" w:rsidP="009C3414">
            <w:pPr>
              <w:ind w:rightChars="-51" w:right="-107"/>
              <w:jc w:val="center"/>
              <w:rPr>
                <w:rFonts w:eastAsiaTheme="minorHAnsi"/>
                <w:color w:val="000000" w:themeColor="text1"/>
              </w:rPr>
            </w:pPr>
            <w:r w:rsidRPr="002968E3">
              <w:rPr>
                <w:rFonts w:eastAsiaTheme="minorHAnsi" w:hint="eastAsia"/>
                <w:color w:val="000000" w:themeColor="text1"/>
              </w:rPr>
              <w:t>担当</w:t>
            </w:r>
            <w:r w:rsidR="009C3414" w:rsidRPr="002968E3">
              <w:rPr>
                <w:rFonts w:eastAsiaTheme="minorHAnsi" w:hint="eastAsia"/>
                <w:color w:val="000000" w:themeColor="text1"/>
              </w:rPr>
              <w:t>医師以外の</w:t>
            </w:r>
          </w:p>
          <w:p w14:paraId="2D6DB13B" w14:textId="5D5C4896" w:rsidR="004F6DE7" w:rsidRPr="002968E3" w:rsidRDefault="004F6DE7" w:rsidP="009C3414">
            <w:pPr>
              <w:ind w:rightChars="-51" w:right="-107"/>
              <w:jc w:val="center"/>
              <w:rPr>
                <w:rFonts w:eastAsiaTheme="minorHAnsi"/>
                <w:color w:val="000000" w:themeColor="text1"/>
              </w:rPr>
            </w:pPr>
            <w:r w:rsidRPr="002968E3">
              <w:rPr>
                <w:rFonts w:eastAsiaTheme="minorHAnsi" w:hint="eastAsia"/>
                <w:color w:val="000000" w:themeColor="text1"/>
              </w:rPr>
              <w:t>遺伝カウンセリング担当者</w:t>
            </w:r>
            <w:r w:rsidR="009C3414" w:rsidRPr="002968E3">
              <w:rPr>
                <w:rFonts w:eastAsiaTheme="minorHAnsi" w:hint="eastAsia"/>
                <w:color w:val="000000" w:themeColor="text1"/>
              </w:rPr>
              <w:t>名</w:t>
            </w:r>
            <w:r w:rsidRPr="002968E3">
              <w:rPr>
                <w:rFonts w:eastAsiaTheme="minorHAnsi" w:hint="eastAsia"/>
                <w:color w:val="000000" w:themeColor="text1"/>
              </w:rPr>
              <w:t>（職種）</w:t>
            </w:r>
          </w:p>
        </w:tc>
        <w:tc>
          <w:tcPr>
            <w:tcW w:w="6825" w:type="dxa"/>
            <w:shd w:val="clear" w:color="808080" w:fill="FFFFFF"/>
            <w:vAlign w:val="center"/>
          </w:tcPr>
          <w:p w14:paraId="6434FAE6" w14:textId="5776D199" w:rsidR="0068445E" w:rsidRPr="002968E3" w:rsidRDefault="0068445E" w:rsidP="00460CE4">
            <w:pPr>
              <w:rPr>
                <w:rFonts w:eastAsiaTheme="minorHAnsi"/>
                <w:color w:val="000000" w:themeColor="text1"/>
              </w:rPr>
            </w:pPr>
          </w:p>
        </w:tc>
      </w:tr>
      <w:tr w:rsidR="00F20B5B" w:rsidRPr="002968E3" w14:paraId="66A59E21" w14:textId="77777777" w:rsidTr="00620309">
        <w:tblPrEx>
          <w:shd w:val="pct50" w:color="808080" w:fill="FFFFFF"/>
        </w:tblPrEx>
        <w:trPr>
          <w:trHeight w:val="469"/>
        </w:trPr>
        <w:tc>
          <w:tcPr>
            <w:tcW w:w="9765" w:type="dxa"/>
            <w:gridSpan w:val="2"/>
            <w:shd w:val="clear" w:color="808080" w:fill="auto"/>
            <w:vAlign w:val="center"/>
          </w:tcPr>
          <w:p w14:paraId="4889B9B1" w14:textId="7EA48123" w:rsidR="004F6DE7" w:rsidRPr="002968E3" w:rsidRDefault="004F6DE7" w:rsidP="000735D0">
            <w:pPr>
              <w:jc w:val="left"/>
              <w:rPr>
                <w:rFonts w:eastAsiaTheme="minorHAnsi"/>
                <w:color w:val="000000" w:themeColor="text1"/>
              </w:rPr>
            </w:pPr>
            <w:r w:rsidRPr="002968E3">
              <w:rPr>
                <w:rFonts w:eastAsiaTheme="minorHAnsi" w:hint="eastAsia"/>
                <w:color w:val="000000" w:themeColor="text1"/>
              </w:rPr>
              <w:t>遺伝カウンセリングの内容</w:t>
            </w:r>
          </w:p>
        </w:tc>
      </w:tr>
      <w:tr w:rsidR="00F20B5B" w:rsidRPr="002968E3" w14:paraId="4F7A0F0A" w14:textId="77777777" w:rsidTr="00620309">
        <w:tblPrEx>
          <w:shd w:val="clear" w:color="auto" w:fill="auto"/>
        </w:tblPrEx>
        <w:trPr>
          <w:trHeight w:val="249"/>
        </w:trPr>
        <w:tc>
          <w:tcPr>
            <w:tcW w:w="9765" w:type="dxa"/>
            <w:gridSpan w:val="2"/>
          </w:tcPr>
          <w:p w14:paraId="15CEE408" w14:textId="12F2D285" w:rsidR="005B3583" w:rsidRDefault="000735D0" w:rsidP="000735D0">
            <w:pPr>
              <w:rPr>
                <w:rFonts w:eastAsiaTheme="minorHAnsi"/>
                <w:color w:val="000000" w:themeColor="text1"/>
                <w:szCs w:val="21"/>
              </w:rPr>
            </w:pPr>
            <w:r w:rsidRPr="002968E3">
              <w:rPr>
                <w:rFonts w:eastAsiaTheme="minorHAnsi"/>
                <w:color w:val="000000" w:themeColor="text1"/>
                <w:szCs w:val="21"/>
              </w:rPr>
              <w:t>(1)</w:t>
            </w:r>
            <w:r w:rsidR="00466D35">
              <w:rPr>
                <w:rFonts w:eastAsiaTheme="minorHAnsi"/>
                <w:color w:val="000000" w:themeColor="text1"/>
                <w:szCs w:val="21"/>
              </w:rPr>
              <w:t xml:space="preserve"> </w:t>
            </w:r>
            <w:r w:rsidR="00A217E9" w:rsidRPr="002968E3">
              <w:rPr>
                <w:rFonts w:eastAsiaTheme="minorHAnsi" w:hint="eastAsia"/>
                <w:color w:val="000000" w:themeColor="text1"/>
                <w:szCs w:val="21"/>
              </w:rPr>
              <w:t>遺伝カウンセリングに至る経緯</w:t>
            </w:r>
            <w:r w:rsidR="005A2401">
              <w:rPr>
                <w:rFonts w:eastAsiaTheme="minorHAnsi" w:hint="eastAsia"/>
                <w:color w:val="000000" w:themeColor="text1"/>
                <w:szCs w:val="21"/>
              </w:rPr>
              <w:t>，</w:t>
            </w:r>
            <w:r w:rsidR="005B3583" w:rsidRPr="002968E3">
              <w:rPr>
                <w:rFonts w:eastAsiaTheme="minorHAnsi" w:hint="eastAsia"/>
                <w:color w:val="000000" w:themeColor="text1"/>
                <w:szCs w:val="21"/>
              </w:rPr>
              <w:t>実施施設の遺伝カウンセリングの内容の確認</w:t>
            </w:r>
          </w:p>
          <w:p w14:paraId="4342AE6E" w14:textId="7E7500B3" w:rsidR="00466D35" w:rsidRPr="00466D35" w:rsidRDefault="00466D35" w:rsidP="00466D35">
            <w:pPr>
              <w:pStyle w:val="a9"/>
              <w:ind w:firstLineChars="100" w:firstLine="210"/>
              <w:rPr>
                <w:rFonts w:eastAsiaTheme="minorHAnsi"/>
                <w:bCs/>
                <w:color w:val="4472C4" w:themeColor="accent1"/>
                <w:szCs w:val="21"/>
              </w:rPr>
            </w:pPr>
            <w:r w:rsidRPr="003C1283">
              <w:rPr>
                <w:rFonts w:asciiTheme="minorEastAsia" w:hAnsiTheme="minorEastAsia" w:hint="eastAsia"/>
                <w:bCs/>
                <w:color w:val="000000" w:themeColor="text1"/>
                <w:szCs w:val="21"/>
              </w:rPr>
              <w:t>1</w:t>
            </w:r>
            <w:r w:rsidRPr="003C1283">
              <w:rPr>
                <w:rFonts w:asciiTheme="minorEastAsia" w:hAnsiTheme="minorEastAsia"/>
                <w:bCs/>
                <w:color w:val="000000" w:themeColor="text1"/>
                <w:szCs w:val="21"/>
              </w:rPr>
              <w:t xml:space="preserve">) </w:t>
            </w:r>
            <w:r w:rsidRPr="003C1283">
              <w:rPr>
                <w:rFonts w:asciiTheme="minorEastAsia" w:hAnsiTheme="minorEastAsia"/>
              </w:rPr>
              <w:t>クライエント：</w:t>
            </w:r>
            <w:r w:rsidRPr="00466D35">
              <w:rPr>
                <w:rFonts w:eastAsiaTheme="minorHAnsi"/>
                <w:bCs/>
                <w:color w:val="4472C4" w:themeColor="accent1"/>
                <w:szCs w:val="21"/>
              </w:rPr>
              <w:t>34</w:t>
            </w:r>
            <w:r w:rsidRPr="00466D35">
              <w:rPr>
                <w:rFonts w:eastAsiaTheme="minorHAnsi" w:hint="eastAsia"/>
                <w:bCs/>
                <w:color w:val="4472C4" w:themeColor="accent1"/>
                <w:szCs w:val="21"/>
              </w:rPr>
              <w:t>歳の女性（クライエント妻）と</w:t>
            </w:r>
            <w:r w:rsidR="009041E1">
              <w:rPr>
                <w:rFonts w:eastAsiaTheme="minorHAnsi" w:hint="eastAsia"/>
                <w:bCs/>
                <w:color w:val="4472C4" w:themeColor="accent1"/>
                <w:szCs w:val="21"/>
              </w:rPr>
              <w:t>，</w:t>
            </w:r>
            <w:r w:rsidRPr="00466D35">
              <w:rPr>
                <w:rFonts w:eastAsiaTheme="minorHAnsi" w:hint="eastAsia"/>
                <w:bCs/>
                <w:color w:val="4472C4" w:themeColor="accent1"/>
                <w:szCs w:val="21"/>
              </w:rPr>
              <w:t>その</w:t>
            </w:r>
            <w:r w:rsidRPr="00466D35">
              <w:rPr>
                <w:rFonts w:eastAsiaTheme="minorHAnsi"/>
                <w:bCs/>
                <w:color w:val="4472C4" w:themeColor="accent1"/>
                <w:szCs w:val="21"/>
              </w:rPr>
              <w:t>37</w:t>
            </w:r>
            <w:r w:rsidRPr="00466D35">
              <w:rPr>
                <w:rFonts w:eastAsiaTheme="minorHAnsi" w:hint="eastAsia"/>
                <w:bCs/>
                <w:color w:val="4472C4" w:themeColor="accent1"/>
                <w:szCs w:val="21"/>
              </w:rPr>
              <w:t>歳の夫（クライエント夫）</w:t>
            </w:r>
          </w:p>
          <w:p w14:paraId="702A99BC" w14:textId="5FC015DC" w:rsidR="00466D35" w:rsidRPr="00466D35" w:rsidRDefault="00466D35" w:rsidP="00466D35">
            <w:pPr>
              <w:pStyle w:val="a9"/>
              <w:ind w:firstLineChars="100" w:firstLine="210"/>
              <w:rPr>
                <w:rFonts w:asciiTheme="minorEastAsia" w:hAnsiTheme="minorEastAsia"/>
                <w:color w:val="4472C4" w:themeColor="accent1"/>
              </w:rPr>
            </w:pPr>
            <w:r w:rsidRPr="003C1283">
              <w:rPr>
                <w:rFonts w:asciiTheme="minorEastAsia" w:hAnsiTheme="minorEastAsia" w:hint="eastAsia"/>
                <w:color w:val="000000" w:themeColor="text1"/>
                <w:szCs w:val="21"/>
              </w:rPr>
              <w:t>2</w:t>
            </w:r>
            <w:r w:rsidRPr="003C1283">
              <w:rPr>
                <w:rFonts w:asciiTheme="minorEastAsia" w:hAnsiTheme="minorEastAsia"/>
                <w:color w:val="000000" w:themeColor="text1"/>
                <w:szCs w:val="21"/>
              </w:rPr>
              <w:t xml:space="preserve">) </w:t>
            </w:r>
            <w:r w:rsidRPr="003C1283">
              <w:rPr>
                <w:rFonts w:asciiTheme="minorEastAsia" w:hAnsiTheme="minorEastAsia"/>
              </w:rPr>
              <w:t>妊娠出産歴：</w:t>
            </w:r>
            <w:r w:rsidRPr="00466D35">
              <w:rPr>
                <w:rFonts w:eastAsiaTheme="minorHAnsi"/>
                <w:color w:val="4472C4" w:themeColor="accent1"/>
              </w:rPr>
              <w:t>G2P2</w:t>
            </w:r>
          </w:p>
          <w:p w14:paraId="505DEC2D" w14:textId="77777777" w:rsidR="009041E1" w:rsidRDefault="00466D35" w:rsidP="009041E1">
            <w:pPr>
              <w:ind w:firstLineChars="99" w:firstLine="208"/>
              <w:rPr>
                <w:rFonts w:eastAsiaTheme="minorHAnsi"/>
                <w:color w:val="4472C4" w:themeColor="accent1"/>
              </w:rPr>
            </w:pPr>
            <w:r w:rsidRPr="003C1283">
              <w:rPr>
                <w:rFonts w:asciiTheme="minorEastAsia" w:hAnsiTheme="minorEastAsia" w:hint="eastAsia"/>
                <w:color w:val="000000" w:themeColor="text1"/>
                <w:szCs w:val="21"/>
              </w:rPr>
              <w:t>3</w:t>
            </w:r>
            <w:r w:rsidRPr="003C1283">
              <w:rPr>
                <w:rFonts w:asciiTheme="minorEastAsia" w:hAnsiTheme="minorEastAsia"/>
                <w:color w:val="000000" w:themeColor="text1"/>
                <w:szCs w:val="21"/>
              </w:rPr>
              <w:t xml:space="preserve">) </w:t>
            </w:r>
            <w:r w:rsidRPr="003C1283">
              <w:rPr>
                <w:rFonts w:asciiTheme="minorEastAsia" w:hAnsiTheme="minorEastAsia"/>
              </w:rPr>
              <w:t>発端者の経過</w:t>
            </w:r>
            <w:r w:rsidRPr="003C1283">
              <w:rPr>
                <w:rFonts w:asciiTheme="minorEastAsia" w:hAnsiTheme="minorEastAsia" w:hint="eastAsia"/>
              </w:rPr>
              <w:t>と来談の経緯</w:t>
            </w:r>
            <w:r w:rsidRPr="003C1283">
              <w:rPr>
                <w:rFonts w:asciiTheme="minorEastAsia" w:hAnsiTheme="minorEastAsia"/>
              </w:rPr>
              <w:t>：</w:t>
            </w:r>
            <w:r w:rsidRPr="00466D35">
              <w:rPr>
                <w:rFonts w:eastAsiaTheme="minorHAnsi" w:hint="eastAsia"/>
                <w:color w:val="4472C4" w:themeColor="accent1"/>
              </w:rPr>
              <w:t>第1子は妊娠2</w:t>
            </w:r>
            <w:r w:rsidRPr="00466D35">
              <w:rPr>
                <w:rFonts w:eastAsiaTheme="minorHAnsi"/>
                <w:color w:val="4472C4" w:themeColor="accent1"/>
              </w:rPr>
              <w:t>8</w:t>
            </w:r>
            <w:r w:rsidRPr="00466D35">
              <w:rPr>
                <w:rFonts w:eastAsiaTheme="minorHAnsi" w:hint="eastAsia"/>
                <w:color w:val="4472C4" w:themeColor="accent1"/>
              </w:rPr>
              <w:t>週で死産</w:t>
            </w:r>
            <w:r w:rsidR="009041E1">
              <w:rPr>
                <w:rFonts w:eastAsiaTheme="minorHAnsi" w:hint="eastAsia"/>
                <w:color w:val="4472C4" w:themeColor="accent1"/>
              </w:rPr>
              <w:t>．</w:t>
            </w:r>
          </w:p>
          <w:p w14:paraId="1ECC3F37" w14:textId="1779CDA6" w:rsidR="009041E1" w:rsidRDefault="00466D35" w:rsidP="009041E1">
            <w:pPr>
              <w:ind w:leftChars="99" w:left="208" w:firstLineChars="150" w:firstLine="315"/>
              <w:rPr>
                <w:rFonts w:eastAsiaTheme="minorHAnsi"/>
                <w:color w:val="4472C4" w:themeColor="accent1"/>
              </w:rPr>
            </w:pPr>
            <w:r w:rsidRPr="00466D35">
              <w:rPr>
                <w:rFonts w:eastAsiaTheme="minorHAnsi" w:hint="eastAsia"/>
                <w:color w:val="4472C4" w:themeColor="accent1"/>
              </w:rPr>
              <w:t>第2子（発端者）は妊娠3</w:t>
            </w:r>
            <w:r w:rsidRPr="00466D35">
              <w:rPr>
                <w:rFonts w:eastAsiaTheme="minorHAnsi"/>
                <w:color w:val="4472C4" w:themeColor="accent1"/>
              </w:rPr>
              <w:t>2</w:t>
            </w:r>
            <w:r w:rsidRPr="00466D35">
              <w:rPr>
                <w:rFonts w:eastAsiaTheme="minorHAnsi" w:hint="eastAsia"/>
                <w:color w:val="4472C4" w:themeColor="accent1"/>
              </w:rPr>
              <w:t>週6日</w:t>
            </w:r>
            <w:r w:rsidR="009041E1">
              <w:rPr>
                <w:rFonts w:eastAsiaTheme="minorHAnsi"/>
                <w:color w:val="4472C4" w:themeColor="accent1"/>
              </w:rPr>
              <w:t xml:space="preserve"> </w:t>
            </w:r>
            <w:r w:rsidRPr="00466D35">
              <w:rPr>
                <w:rFonts w:eastAsiaTheme="minorHAnsi" w:hint="eastAsia"/>
                <w:color w:val="4472C4" w:themeColor="accent1"/>
              </w:rPr>
              <w:t>緊急帝王切開で出生</w:t>
            </w:r>
            <w:r w:rsidR="009041E1">
              <w:rPr>
                <w:rFonts w:eastAsiaTheme="minorHAnsi" w:hint="eastAsia"/>
                <w:color w:val="4472C4" w:themeColor="accent1"/>
              </w:rPr>
              <w:t>，</w:t>
            </w:r>
            <w:r w:rsidRPr="00466D35">
              <w:rPr>
                <w:rFonts w:eastAsiaTheme="minorHAnsi" w:hint="eastAsia"/>
                <w:color w:val="4472C4" w:themeColor="accent1"/>
              </w:rPr>
              <w:t>重症新生児仮死にて</w:t>
            </w:r>
            <w:r w:rsidRPr="00466D35">
              <w:rPr>
                <w:rFonts w:eastAsiaTheme="minorHAnsi"/>
                <w:color w:val="4472C4" w:themeColor="accent1"/>
              </w:rPr>
              <w:t>NICUに入院</w:t>
            </w:r>
            <w:r w:rsidR="009041E1">
              <w:rPr>
                <w:rFonts w:eastAsiaTheme="minorHAnsi" w:hint="eastAsia"/>
                <w:color w:val="4472C4" w:themeColor="accent1"/>
              </w:rPr>
              <w:t>．</w:t>
            </w:r>
          </w:p>
          <w:p w14:paraId="0D8E9489" w14:textId="095755F0" w:rsidR="00466D35" w:rsidRPr="009041E1" w:rsidRDefault="00466D35" w:rsidP="009041E1">
            <w:pPr>
              <w:ind w:leftChars="99" w:left="208" w:firstLineChars="150" w:firstLine="315"/>
              <w:rPr>
                <w:rFonts w:eastAsiaTheme="minorHAnsi"/>
                <w:color w:val="4472C4" w:themeColor="accent1"/>
              </w:rPr>
            </w:pPr>
            <w:r w:rsidRPr="00466D35">
              <w:rPr>
                <w:rFonts w:eastAsiaTheme="minorHAnsi"/>
                <w:color w:val="4472C4" w:themeColor="accent1"/>
              </w:rPr>
              <w:t>挿管・人工呼吸器管理</w:t>
            </w:r>
            <w:r w:rsidR="009041E1">
              <w:rPr>
                <w:rFonts w:eastAsiaTheme="minorHAnsi" w:hint="eastAsia"/>
                <w:color w:val="4472C4" w:themeColor="accent1"/>
              </w:rPr>
              <w:t>となり</w:t>
            </w:r>
            <w:r w:rsidRPr="00466D35">
              <w:rPr>
                <w:rFonts w:eastAsiaTheme="minorHAnsi" w:hint="eastAsia"/>
                <w:color w:val="4472C4" w:themeColor="accent1"/>
              </w:rPr>
              <w:t>月齢</w:t>
            </w:r>
            <w:r w:rsidRPr="00466D35">
              <w:rPr>
                <w:rFonts w:eastAsiaTheme="minorHAnsi"/>
                <w:color w:val="4472C4" w:themeColor="accent1"/>
              </w:rPr>
              <w:t>8か月で退院</w:t>
            </w:r>
            <w:r w:rsidR="009041E1">
              <w:rPr>
                <w:rFonts w:eastAsiaTheme="minorHAnsi" w:hint="eastAsia"/>
                <w:color w:val="4472C4" w:themeColor="accent1"/>
              </w:rPr>
              <w:t>．</w:t>
            </w:r>
            <w:r w:rsidRPr="00466D35">
              <w:rPr>
                <w:rFonts w:eastAsiaTheme="minorHAnsi" w:hint="eastAsia"/>
                <w:color w:val="4472C4" w:themeColor="accent1"/>
              </w:rPr>
              <w:t>月齢1</w:t>
            </w:r>
            <w:r w:rsidRPr="00466D35">
              <w:rPr>
                <w:rFonts w:eastAsiaTheme="minorHAnsi"/>
                <w:color w:val="4472C4" w:themeColor="accent1"/>
              </w:rPr>
              <w:t>0</w:t>
            </w:r>
            <w:r w:rsidRPr="00466D35">
              <w:rPr>
                <w:rFonts w:eastAsiaTheme="minorHAnsi" w:hint="eastAsia"/>
                <w:color w:val="4472C4" w:themeColor="accent1"/>
              </w:rPr>
              <w:t>か月時に〇〇○症候群と確定診断</w:t>
            </w:r>
            <w:r w:rsidR="009041E1">
              <w:rPr>
                <w:rFonts w:eastAsiaTheme="minorHAnsi" w:hint="eastAsia"/>
                <w:color w:val="4472C4" w:themeColor="accent1"/>
              </w:rPr>
              <w:t>．</w:t>
            </w:r>
          </w:p>
          <w:p w14:paraId="2325ACC8" w14:textId="18CE31E0" w:rsidR="009041E1" w:rsidRDefault="00466D35" w:rsidP="00402AC1">
            <w:pPr>
              <w:ind w:leftChars="249" w:left="523"/>
              <w:rPr>
                <w:rFonts w:eastAsiaTheme="minorHAnsi"/>
                <w:color w:val="4472C4" w:themeColor="accent1"/>
              </w:rPr>
            </w:pPr>
            <w:r w:rsidRPr="00466D35">
              <w:rPr>
                <w:rFonts w:eastAsiaTheme="minorHAnsi" w:hint="eastAsia"/>
                <w:color w:val="4472C4" w:themeColor="accent1"/>
              </w:rPr>
              <w:t>3歳</w:t>
            </w:r>
            <w:r w:rsidR="00F5715C">
              <w:rPr>
                <w:rFonts w:eastAsiaTheme="minorHAnsi" w:hint="eastAsia"/>
                <w:color w:val="4472C4" w:themeColor="accent1"/>
              </w:rPr>
              <w:t>時</w:t>
            </w:r>
            <w:r w:rsidRPr="00466D35">
              <w:rPr>
                <w:rFonts w:eastAsiaTheme="minorHAnsi" w:hint="eastAsia"/>
                <w:color w:val="4472C4" w:themeColor="accent1"/>
              </w:rPr>
              <w:t>の発達は</w:t>
            </w:r>
            <w:r w:rsidR="009041E1">
              <w:rPr>
                <w:rFonts w:eastAsiaTheme="minorHAnsi" w:hint="eastAsia"/>
                <w:color w:val="4472C4" w:themeColor="accent1"/>
              </w:rPr>
              <w:t>，</w:t>
            </w:r>
            <w:r w:rsidRPr="00466D35">
              <w:rPr>
                <w:rFonts w:eastAsiaTheme="minorHAnsi"/>
                <w:color w:val="4472C4" w:themeColor="accent1"/>
              </w:rPr>
              <w:t>粗大運動・微細運動ともに月齢5</w:t>
            </w:r>
            <w:r w:rsidR="00402AC1">
              <w:rPr>
                <w:rFonts w:eastAsiaTheme="minorHAnsi" w:hint="eastAsia"/>
                <w:color w:val="4472C4" w:themeColor="accent1"/>
              </w:rPr>
              <w:t>〜</w:t>
            </w:r>
            <w:r w:rsidRPr="00466D35">
              <w:rPr>
                <w:rFonts w:eastAsiaTheme="minorHAnsi"/>
                <w:color w:val="4472C4" w:themeColor="accent1"/>
              </w:rPr>
              <w:t>7か月程度</w:t>
            </w:r>
            <w:r w:rsidR="009041E1">
              <w:rPr>
                <w:rFonts w:eastAsiaTheme="minorHAnsi" w:hint="eastAsia"/>
                <w:color w:val="4472C4" w:themeColor="accent1"/>
              </w:rPr>
              <w:t>，</w:t>
            </w:r>
            <w:r w:rsidRPr="00466D35">
              <w:rPr>
                <w:rFonts w:eastAsiaTheme="minorHAnsi"/>
                <w:color w:val="4472C4" w:themeColor="accent1"/>
              </w:rPr>
              <w:t>知的発達は12か月程度</w:t>
            </w:r>
            <w:r w:rsidR="009041E1">
              <w:rPr>
                <w:rFonts w:eastAsiaTheme="minorHAnsi" w:hint="eastAsia"/>
                <w:color w:val="4472C4" w:themeColor="accent1"/>
              </w:rPr>
              <w:t>，</w:t>
            </w:r>
            <w:r w:rsidRPr="00466D35">
              <w:rPr>
                <w:rFonts w:eastAsiaTheme="minorHAnsi"/>
                <w:color w:val="4472C4" w:themeColor="accent1"/>
              </w:rPr>
              <w:t>日常生活は全介助</w:t>
            </w:r>
            <w:r w:rsidRPr="00466D35">
              <w:rPr>
                <w:rFonts w:eastAsiaTheme="minorHAnsi" w:hint="eastAsia"/>
                <w:color w:val="4472C4" w:themeColor="accent1"/>
              </w:rPr>
              <w:t>（</w:t>
            </w:r>
            <w:r w:rsidRPr="00466D35">
              <w:rPr>
                <w:rFonts w:eastAsiaTheme="minorHAnsi"/>
                <w:color w:val="4472C4" w:themeColor="accent1"/>
              </w:rPr>
              <w:t>胃瘻</w:t>
            </w:r>
            <w:r w:rsidR="00F5715C">
              <w:rPr>
                <w:rFonts w:eastAsiaTheme="minorHAnsi" w:hint="eastAsia"/>
                <w:color w:val="4472C4" w:themeColor="accent1"/>
              </w:rPr>
              <w:t>，</w:t>
            </w:r>
            <w:r w:rsidRPr="00466D35">
              <w:rPr>
                <w:rFonts w:eastAsiaTheme="minorHAnsi" w:hint="eastAsia"/>
                <w:color w:val="4472C4" w:themeColor="accent1"/>
              </w:rPr>
              <w:t>C</w:t>
            </w:r>
            <w:r w:rsidRPr="00466D35">
              <w:rPr>
                <w:rFonts w:eastAsiaTheme="minorHAnsi"/>
                <w:color w:val="4472C4" w:themeColor="accent1"/>
              </w:rPr>
              <w:t>PAP</w:t>
            </w:r>
            <w:r w:rsidRPr="00466D35">
              <w:rPr>
                <w:rFonts w:eastAsiaTheme="minorHAnsi" w:hint="eastAsia"/>
                <w:color w:val="4472C4" w:themeColor="accent1"/>
              </w:rPr>
              <w:t>）</w:t>
            </w:r>
            <w:r w:rsidR="00402AC1">
              <w:rPr>
                <w:rFonts w:eastAsiaTheme="minorHAnsi" w:hint="eastAsia"/>
                <w:color w:val="4472C4" w:themeColor="accent1"/>
              </w:rPr>
              <w:t>．</w:t>
            </w:r>
            <w:r w:rsidRPr="00466D35">
              <w:rPr>
                <w:rFonts w:eastAsiaTheme="minorHAnsi" w:hint="eastAsia"/>
                <w:color w:val="4472C4" w:themeColor="accent1"/>
              </w:rPr>
              <w:t>上気道感染を契機に3歳1</w:t>
            </w:r>
            <w:r w:rsidRPr="00466D35">
              <w:rPr>
                <w:rFonts w:eastAsiaTheme="minorHAnsi"/>
                <w:color w:val="4472C4" w:themeColor="accent1"/>
              </w:rPr>
              <w:t>0</w:t>
            </w:r>
            <w:r w:rsidRPr="00466D35">
              <w:rPr>
                <w:rFonts w:eastAsiaTheme="minorHAnsi" w:hint="eastAsia"/>
                <w:color w:val="4472C4" w:themeColor="accent1"/>
              </w:rPr>
              <w:t>か月で永眠</w:t>
            </w:r>
            <w:r w:rsidR="00FB5C1A">
              <w:rPr>
                <w:rFonts w:eastAsiaTheme="minorHAnsi" w:hint="eastAsia"/>
                <w:color w:val="4472C4" w:themeColor="accent1"/>
              </w:rPr>
              <w:t>された．</w:t>
            </w:r>
          </w:p>
          <w:p w14:paraId="07C35AA5" w14:textId="0D3022ED" w:rsidR="009041E1" w:rsidRPr="009041E1" w:rsidRDefault="00466D35" w:rsidP="00210941">
            <w:pPr>
              <w:pStyle w:val="a9"/>
              <w:ind w:leftChars="100" w:left="525" w:hangingChars="150" w:hanging="315"/>
              <w:rPr>
                <w:rFonts w:eastAsiaTheme="minorHAnsi"/>
                <w:bCs/>
                <w:color w:val="4472C4" w:themeColor="accent1"/>
                <w:szCs w:val="21"/>
              </w:rPr>
            </w:pPr>
            <w:r w:rsidRPr="003C1283">
              <w:rPr>
                <w:rFonts w:asciiTheme="minorEastAsia" w:hAnsiTheme="minorEastAsia"/>
                <w:color w:val="000000" w:themeColor="text1"/>
                <w:szCs w:val="21"/>
              </w:rPr>
              <w:t xml:space="preserve">4) </w:t>
            </w:r>
            <w:r w:rsidRPr="003C1283">
              <w:rPr>
                <w:rFonts w:asciiTheme="minorEastAsia" w:hAnsiTheme="minorEastAsia" w:hint="eastAsia"/>
              </w:rPr>
              <w:t>発端者・保因者の</w:t>
            </w:r>
            <w:r w:rsidRPr="003C1283">
              <w:rPr>
                <w:rFonts w:asciiTheme="minorEastAsia" w:hAnsiTheme="minorEastAsia"/>
              </w:rPr>
              <w:t>遺伝学的検査の実施状況：</w:t>
            </w:r>
            <w:r w:rsidRPr="009041E1">
              <w:rPr>
                <w:rFonts w:asciiTheme="minorEastAsia" w:hAnsiTheme="minorEastAsia" w:hint="eastAsia"/>
                <w:color w:val="4472C4" w:themeColor="accent1"/>
              </w:rPr>
              <w:t>染色体</w:t>
            </w:r>
            <w:r w:rsidRPr="009041E1">
              <w:rPr>
                <w:rFonts w:asciiTheme="minorEastAsia" w:hAnsiTheme="minorEastAsia"/>
                <w:color w:val="4472C4" w:themeColor="accent1"/>
              </w:rPr>
              <w:t>G</w:t>
            </w:r>
            <w:r w:rsidRPr="009041E1">
              <w:rPr>
                <w:rFonts w:asciiTheme="minorEastAsia" w:hAnsiTheme="minorEastAsia" w:hint="eastAsia"/>
                <w:color w:val="4472C4" w:themeColor="accent1"/>
              </w:rPr>
              <w:t>分染法</w:t>
            </w:r>
            <w:r w:rsidRPr="009041E1">
              <w:rPr>
                <w:rFonts w:asciiTheme="minorEastAsia" w:hAnsiTheme="minorEastAsia"/>
                <w:color w:val="4472C4" w:themeColor="accent1"/>
              </w:rPr>
              <w:t xml:space="preserve"> 46,XY, </w:t>
            </w:r>
            <w:r w:rsidRPr="009041E1">
              <w:rPr>
                <w:rFonts w:eastAsiaTheme="minorHAnsi" w:hint="eastAsia"/>
                <w:bCs/>
                <w:color w:val="4472C4" w:themeColor="accent1"/>
                <w:szCs w:val="21"/>
              </w:rPr>
              <w:t>遺伝性肝疾患遺伝子パネル検査</w:t>
            </w:r>
            <w:r w:rsidR="00FB5C1A">
              <w:rPr>
                <w:rFonts w:eastAsiaTheme="minorHAnsi" w:hint="eastAsia"/>
                <w:bCs/>
                <w:color w:val="4472C4" w:themeColor="accent1"/>
                <w:szCs w:val="21"/>
              </w:rPr>
              <w:t>，</w:t>
            </w:r>
            <w:r w:rsidRPr="009041E1">
              <w:rPr>
                <w:rFonts w:eastAsiaTheme="minorHAnsi" w:hint="eastAsia"/>
                <w:bCs/>
                <w:color w:val="4472C4" w:themeColor="accent1"/>
                <w:szCs w:val="21"/>
              </w:rPr>
              <w:t>ミトコンドリア病遺伝学的検査</w:t>
            </w:r>
            <w:r w:rsidR="00210941" w:rsidRPr="009041E1">
              <w:rPr>
                <w:rFonts w:eastAsiaTheme="minorHAnsi" w:hint="eastAsia"/>
                <w:bCs/>
                <w:color w:val="4472C4" w:themeColor="accent1"/>
                <w:szCs w:val="21"/>
              </w:rPr>
              <w:t>：</w:t>
            </w:r>
            <w:r w:rsidRPr="009041E1">
              <w:rPr>
                <w:rFonts w:eastAsiaTheme="minorHAnsi" w:hint="eastAsia"/>
                <w:bCs/>
                <w:color w:val="4472C4" w:themeColor="accent1"/>
                <w:szCs w:val="21"/>
              </w:rPr>
              <w:t>異常なし</w:t>
            </w:r>
            <w:r w:rsidR="001C7BC9">
              <w:rPr>
                <w:rFonts w:eastAsiaTheme="minorHAnsi" w:hint="eastAsia"/>
                <w:bCs/>
                <w:color w:val="4472C4" w:themeColor="accent1"/>
                <w:szCs w:val="21"/>
              </w:rPr>
              <w:t>．</w:t>
            </w:r>
            <w:r w:rsidRPr="009041E1">
              <w:rPr>
                <w:rFonts w:eastAsiaTheme="minorHAnsi" w:hint="eastAsia"/>
                <w:bCs/>
                <w:color w:val="4472C4" w:themeColor="accent1"/>
                <w:szCs w:val="21"/>
              </w:rPr>
              <w:t>トリオエクソーム解析：〇〇○遺伝子</w:t>
            </w:r>
            <w:r w:rsidR="009041E1" w:rsidRPr="009041E1">
              <w:rPr>
                <w:rFonts w:eastAsiaTheme="minorHAnsi" w:hint="eastAsia"/>
                <w:bCs/>
                <w:color w:val="4472C4" w:themeColor="accent1"/>
                <w:szCs w:val="21"/>
              </w:rPr>
              <w:t>バリアント</w:t>
            </w:r>
            <w:r w:rsidRPr="009041E1">
              <w:rPr>
                <w:rFonts w:eastAsiaTheme="minorHAnsi" w:hint="eastAsia"/>
                <w:bCs/>
                <w:color w:val="4472C4" w:themeColor="accent1"/>
                <w:szCs w:val="21"/>
              </w:rPr>
              <w:t>（</w:t>
            </w:r>
            <w:proofErr w:type="spellStart"/>
            <w:r w:rsidRPr="009041E1">
              <w:rPr>
                <w:rFonts w:eastAsiaTheme="minorHAnsi"/>
                <w:bCs/>
                <w:color w:val="4472C4" w:themeColor="accent1"/>
                <w:szCs w:val="21"/>
              </w:rPr>
              <w:t>NM_xxx</w:t>
            </w:r>
            <w:r w:rsidRPr="009041E1">
              <w:rPr>
                <w:rFonts w:eastAsiaTheme="minorHAnsi" w:hint="eastAsia"/>
                <w:bCs/>
                <w:color w:val="4472C4" w:themeColor="accent1"/>
                <w:szCs w:val="21"/>
              </w:rPr>
              <w:t>x</w:t>
            </w:r>
            <w:r w:rsidRPr="009041E1">
              <w:rPr>
                <w:rFonts w:eastAsiaTheme="minorHAnsi"/>
                <w:bCs/>
                <w:color w:val="4472C4" w:themeColor="accent1"/>
                <w:szCs w:val="21"/>
              </w:rPr>
              <w:t>.</w:t>
            </w:r>
            <w:r w:rsidR="001C7BC9">
              <w:rPr>
                <w:rFonts w:eastAsiaTheme="minorHAnsi"/>
                <w:bCs/>
                <w:color w:val="4472C4" w:themeColor="accent1"/>
                <w:szCs w:val="21"/>
              </w:rPr>
              <w:t>x</w:t>
            </w:r>
            <w:proofErr w:type="spellEnd"/>
            <w:r w:rsidR="00210941">
              <w:rPr>
                <w:rFonts w:eastAsiaTheme="minorHAnsi"/>
                <w:bCs/>
                <w:color w:val="4472C4" w:themeColor="accent1"/>
                <w:szCs w:val="21"/>
              </w:rPr>
              <w:t>:</w:t>
            </w:r>
            <w:r w:rsidRPr="009041E1">
              <w:rPr>
                <w:rFonts w:eastAsiaTheme="minorHAnsi"/>
                <w:bCs/>
                <w:color w:val="4472C4" w:themeColor="accent1"/>
                <w:szCs w:val="21"/>
              </w:rPr>
              <w:t xml:space="preserve"> c.1234A&gt;G</w:t>
            </w:r>
            <w:r w:rsidRPr="009041E1">
              <w:rPr>
                <w:rFonts w:eastAsiaTheme="minorHAnsi" w:hint="eastAsia"/>
                <w:bCs/>
                <w:color w:val="4472C4" w:themeColor="accent1"/>
                <w:szCs w:val="21"/>
              </w:rPr>
              <w:t>）あり〇〇○</w:t>
            </w:r>
            <w:r w:rsidR="00210941">
              <w:rPr>
                <w:rFonts w:eastAsiaTheme="minorHAnsi" w:hint="eastAsia"/>
                <w:bCs/>
                <w:color w:val="4472C4" w:themeColor="accent1"/>
                <w:szCs w:val="21"/>
              </w:rPr>
              <w:t>症候群</w:t>
            </w:r>
            <w:r w:rsidRPr="009041E1">
              <w:rPr>
                <w:rFonts w:eastAsiaTheme="minorHAnsi" w:hint="eastAsia"/>
                <w:bCs/>
                <w:color w:val="4472C4" w:themeColor="accent1"/>
                <w:szCs w:val="21"/>
              </w:rPr>
              <w:t>と診断</w:t>
            </w:r>
            <w:r w:rsidR="00FB5C1A">
              <w:rPr>
                <w:rFonts w:eastAsiaTheme="minorHAnsi" w:hint="eastAsia"/>
                <w:bCs/>
                <w:color w:val="4472C4" w:themeColor="accent1"/>
                <w:szCs w:val="21"/>
              </w:rPr>
              <w:t>，</w:t>
            </w:r>
            <w:r w:rsidRPr="009041E1">
              <w:rPr>
                <w:rFonts w:eastAsiaTheme="minorHAnsi" w:hint="eastAsia"/>
                <w:bCs/>
                <w:color w:val="4472C4" w:themeColor="accent1"/>
                <w:szCs w:val="21"/>
              </w:rPr>
              <w:t>クライエント妻にも同バリアントあり</w:t>
            </w:r>
            <w:r w:rsidR="009041E1">
              <w:rPr>
                <w:rFonts w:eastAsiaTheme="minorHAnsi" w:hint="eastAsia"/>
                <w:bCs/>
                <w:color w:val="4472C4" w:themeColor="accent1"/>
                <w:szCs w:val="21"/>
              </w:rPr>
              <w:t>．</w:t>
            </w:r>
            <w:r w:rsidR="009041E1" w:rsidRPr="009041E1">
              <w:rPr>
                <w:rFonts w:eastAsiaTheme="minorHAnsi" w:hint="eastAsia"/>
                <w:bCs/>
                <w:color w:val="4472C4" w:themeColor="accent1"/>
                <w:szCs w:val="21"/>
              </w:rPr>
              <w:t>第</w:t>
            </w:r>
            <w:r w:rsidR="009041E1" w:rsidRPr="009041E1">
              <w:rPr>
                <w:rFonts w:eastAsiaTheme="minorHAnsi"/>
                <w:bCs/>
                <w:color w:val="4472C4" w:themeColor="accent1"/>
                <w:szCs w:val="21"/>
              </w:rPr>
              <w:t>1</w:t>
            </w:r>
            <w:r w:rsidR="009041E1" w:rsidRPr="009041E1">
              <w:rPr>
                <w:rFonts w:eastAsiaTheme="minorHAnsi" w:hint="eastAsia"/>
                <w:bCs/>
                <w:color w:val="4472C4" w:themeColor="accent1"/>
                <w:szCs w:val="21"/>
              </w:rPr>
              <w:t>子の遺伝学的検査は行われていない</w:t>
            </w:r>
            <w:r w:rsidR="009041E1">
              <w:rPr>
                <w:rFonts w:eastAsiaTheme="minorHAnsi" w:hint="eastAsia"/>
                <w:bCs/>
                <w:color w:val="4472C4" w:themeColor="accent1"/>
                <w:szCs w:val="21"/>
              </w:rPr>
              <w:t>．</w:t>
            </w:r>
          </w:p>
          <w:p w14:paraId="7FA36451" w14:textId="77777777" w:rsidR="00466D35" w:rsidRPr="003C1283" w:rsidRDefault="00466D35" w:rsidP="009041E1">
            <w:pPr>
              <w:pStyle w:val="a9"/>
              <w:ind w:firstLineChars="100" w:firstLine="210"/>
              <w:rPr>
                <w:rFonts w:asciiTheme="minorEastAsia" w:hAnsiTheme="minorEastAsia"/>
                <w:bCs/>
                <w:color w:val="000000" w:themeColor="text1"/>
                <w:szCs w:val="21"/>
              </w:rPr>
            </w:pPr>
            <w:r w:rsidRPr="003C1283">
              <w:rPr>
                <w:rFonts w:asciiTheme="minorEastAsia" w:hAnsiTheme="minorEastAsia"/>
                <w:color w:val="000000" w:themeColor="text1"/>
                <w:szCs w:val="21"/>
              </w:rPr>
              <w:t xml:space="preserve">5) </w:t>
            </w:r>
            <w:r w:rsidRPr="003C1283">
              <w:rPr>
                <w:rFonts w:asciiTheme="minorEastAsia" w:hAnsiTheme="minorEastAsia" w:hint="eastAsia"/>
                <w:bCs/>
                <w:color w:val="000000" w:themeColor="text1"/>
                <w:szCs w:val="21"/>
              </w:rPr>
              <w:t>第三者カウンセリングに至る経緯とクライエントの考え：</w:t>
            </w:r>
          </w:p>
          <w:p w14:paraId="16BACC8F" w14:textId="5DEC2125" w:rsidR="00F309C1" w:rsidRPr="009041E1" w:rsidRDefault="0062656E" w:rsidP="009041E1">
            <w:pPr>
              <w:ind w:leftChars="250" w:left="525"/>
              <w:rPr>
                <w:rFonts w:eastAsiaTheme="minorHAnsi"/>
                <w:bCs/>
                <w:color w:val="000000" w:themeColor="text1"/>
                <w:szCs w:val="21"/>
              </w:rPr>
            </w:pPr>
            <w:r w:rsidRPr="009041E1">
              <w:rPr>
                <w:rFonts w:eastAsiaTheme="minorHAnsi" w:hint="eastAsia"/>
                <w:bCs/>
                <w:color w:val="4472C4" w:themeColor="accent1"/>
                <w:szCs w:val="21"/>
              </w:rPr>
              <w:t>クライエント妻は自身が保因者であったことに強いショックを受け</w:t>
            </w:r>
            <w:r w:rsidR="00FB5C1A">
              <w:rPr>
                <w:rFonts w:eastAsiaTheme="minorHAnsi" w:hint="eastAsia"/>
                <w:bCs/>
                <w:color w:val="4472C4" w:themeColor="accent1"/>
                <w:szCs w:val="21"/>
              </w:rPr>
              <w:t>たが，</w:t>
            </w:r>
            <w:r w:rsidRPr="009041E1">
              <w:rPr>
                <w:rFonts w:eastAsiaTheme="minorHAnsi" w:hint="eastAsia"/>
                <w:bCs/>
                <w:color w:val="4472C4" w:themeColor="accent1"/>
                <w:szCs w:val="21"/>
              </w:rPr>
              <w:t>発端者男児が他界</w:t>
            </w:r>
            <w:r w:rsidR="009041E1" w:rsidRPr="009041E1">
              <w:rPr>
                <w:rFonts w:eastAsiaTheme="minorHAnsi" w:hint="eastAsia"/>
                <w:bCs/>
                <w:color w:val="4472C4" w:themeColor="accent1"/>
                <w:szCs w:val="21"/>
              </w:rPr>
              <w:t>後に</w:t>
            </w:r>
            <w:r w:rsidRPr="009041E1">
              <w:rPr>
                <w:rFonts w:eastAsiaTheme="minorHAnsi" w:hint="eastAsia"/>
                <w:bCs/>
                <w:color w:val="4472C4" w:themeColor="accent1"/>
                <w:szCs w:val="21"/>
              </w:rPr>
              <w:t>次子を希望する気持ちが強くなり</w:t>
            </w:r>
            <w:r w:rsidR="00FB5C1A">
              <w:rPr>
                <w:rFonts w:eastAsiaTheme="minorHAnsi" w:hint="eastAsia"/>
                <w:bCs/>
                <w:color w:val="4472C4" w:themeColor="accent1"/>
                <w:szCs w:val="21"/>
              </w:rPr>
              <w:t>，</w:t>
            </w:r>
            <w:r w:rsidR="009041E1" w:rsidRPr="009041E1">
              <w:rPr>
                <w:rFonts w:eastAsiaTheme="minorHAnsi"/>
                <w:bCs/>
                <w:color w:val="4472C4" w:themeColor="accent1"/>
                <w:szCs w:val="21"/>
              </w:rPr>
              <w:t>A</w:t>
            </w:r>
            <w:r w:rsidRPr="009041E1">
              <w:rPr>
                <w:rFonts w:eastAsiaTheme="minorHAnsi" w:hint="eastAsia"/>
                <w:bCs/>
                <w:color w:val="4472C4" w:themeColor="accent1"/>
                <w:szCs w:val="21"/>
              </w:rPr>
              <w:t>大学病院遺伝診療科を受診</w:t>
            </w:r>
            <w:r w:rsidR="00B53869">
              <w:rPr>
                <w:rFonts w:eastAsiaTheme="minorHAnsi" w:hint="eastAsia"/>
                <w:bCs/>
                <w:color w:val="4472C4" w:themeColor="accent1"/>
                <w:szCs w:val="21"/>
              </w:rPr>
              <w:t>．</w:t>
            </w:r>
            <w:r w:rsidRPr="009041E1">
              <w:rPr>
                <w:rFonts w:eastAsiaTheme="minorHAnsi" w:hint="eastAsia"/>
                <w:bCs/>
                <w:color w:val="4472C4" w:themeColor="accent1"/>
                <w:szCs w:val="21"/>
              </w:rPr>
              <w:t>出生前</w:t>
            </w:r>
            <w:r w:rsidR="00B97F8E">
              <w:rPr>
                <w:rFonts w:eastAsiaTheme="minorHAnsi" w:hint="eastAsia"/>
                <w:bCs/>
                <w:color w:val="4472C4" w:themeColor="accent1"/>
                <w:szCs w:val="21"/>
              </w:rPr>
              <w:t>遺伝学的</w:t>
            </w:r>
            <w:r w:rsidR="00DD6855">
              <w:rPr>
                <w:rFonts w:eastAsiaTheme="minorHAnsi" w:hint="eastAsia"/>
                <w:bCs/>
                <w:color w:val="4472C4" w:themeColor="accent1"/>
                <w:szCs w:val="21"/>
              </w:rPr>
              <w:t>検査</w:t>
            </w:r>
            <w:r w:rsidRPr="009041E1">
              <w:rPr>
                <w:rFonts w:eastAsiaTheme="minorHAnsi" w:hint="eastAsia"/>
                <w:bCs/>
                <w:color w:val="4472C4" w:themeColor="accent1"/>
                <w:szCs w:val="21"/>
              </w:rPr>
              <w:t>やP</w:t>
            </w:r>
            <w:r w:rsidRPr="009041E1">
              <w:rPr>
                <w:rFonts w:eastAsiaTheme="minorHAnsi"/>
                <w:bCs/>
                <w:color w:val="4472C4" w:themeColor="accent1"/>
                <w:szCs w:val="21"/>
              </w:rPr>
              <w:t>GT-M</w:t>
            </w:r>
            <w:r w:rsidRPr="009041E1">
              <w:rPr>
                <w:rFonts w:eastAsiaTheme="minorHAnsi" w:hint="eastAsia"/>
                <w:bCs/>
                <w:color w:val="4472C4" w:themeColor="accent1"/>
                <w:szCs w:val="21"/>
              </w:rPr>
              <w:t>についての情報提供を受け</w:t>
            </w:r>
            <w:r w:rsidR="00470FA5" w:rsidRPr="009041E1">
              <w:rPr>
                <w:rFonts w:eastAsiaTheme="minorHAnsi" w:hint="eastAsia"/>
                <w:bCs/>
                <w:color w:val="4472C4" w:themeColor="accent1"/>
                <w:szCs w:val="21"/>
              </w:rPr>
              <w:t>た</w:t>
            </w:r>
            <w:r w:rsidR="00FB5C1A">
              <w:rPr>
                <w:rFonts w:eastAsiaTheme="minorHAnsi" w:hint="eastAsia"/>
                <w:bCs/>
                <w:color w:val="4472C4" w:themeColor="accent1"/>
                <w:szCs w:val="21"/>
              </w:rPr>
              <w:t>．</w:t>
            </w:r>
            <w:r w:rsidRPr="009041E1">
              <w:rPr>
                <w:rFonts w:eastAsiaTheme="minorHAnsi" w:hint="eastAsia"/>
                <w:bCs/>
                <w:color w:val="4472C4" w:themeColor="accent1"/>
                <w:szCs w:val="21"/>
              </w:rPr>
              <w:t>クライエント</w:t>
            </w:r>
            <w:r w:rsidR="00FB5C1A">
              <w:rPr>
                <w:rFonts w:eastAsiaTheme="minorHAnsi" w:hint="eastAsia"/>
                <w:bCs/>
                <w:color w:val="4472C4" w:themeColor="accent1"/>
                <w:szCs w:val="21"/>
              </w:rPr>
              <w:t>夫婦は</w:t>
            </w:r>
            <w:r w:rsidR="00470FA5" w:rsidRPr="009041E1">
              <w:rPr>
                <w:rFonts w:eastAsiaTheme="minorHAnsi" w:hint="eastAsia"/>
                <w:bCs/>
                <w:color w:val="4472C4" w:themeColor="accent1"/>
                <w:szCs w:val="21"/>
              </w:rPr>
              <w:t>同疾患のある子ど</w:t>
            </w:r>
            <w:r w:rsidR="002E17B2" w:rsidRPr="009041E1">
              <w:rPr>
                <w:rFonts w:eastAsiaTheme="minorHAnsi" w:hint="eastAsia"/>
                <w:bCs/>
                <w:color w:val="4472C4" w:themeColor="accent1"/>
                <w:szCs w:val="21"/>
              </w:rPr>
              <w:t>も</w:t>
            </w:r>
            <w:r w:rsidR="00470FA5" w:rsidRPr="009041E1">
              <w:rPr>
                <w:rFonts w:eastAsiaTheme="minorHAnsi" w:hint="eastAsia"/>
                <w:bCs/>
                <w:color w:val="4472C4" w:themeColor="accent1"/>
                <w:szCs w:val="21"/>
              </w:rPr>
              <w:t>の養育</w:t>
            </w:r>
            <w:r w:rsidR="00F15AF7" w:rsidRPr="009041E1">
              <w:rPr>
                <w:rFonts w:eastAsiaTheme="minorHAnsi" w:hint="eastAsia"/>
                <w:bCs/>
                <w:color w:val="4472C4" w:themeColor="accent1"/>
                <w:szCs w:val="21"/>
              </w:rPr>
              <w:t>が困難</w:t>
            </w:r>
            <w:r w:rsidR="00B53869">
              <w:rPr>
                <w:rFonts w:eastAsiaTheme="minorHAnsi" w:hint="eastAsia"/>
                <w:bCs/>
                <w:color w:val="4472C4" w:themeColor="accent1"/>
                <w:szCs w:val="21"/>
              </w:rPr>
              <w:t>と考え</w:t>
            </w:r>
            <w:r w:rsidR="00FB5C1A">
              <w:rPr>
                <w:rFonts w:eastAsiaTheme="minorHAnsi" w:hint="eastAsia"/>
                <w:bCs/>
                <w:color w:val="4472C4" w:themeColor="accent1"/>
                <w:szCs w:val="21"/>
              </w:rPr>
              <w:t>，</w:t>
            </w:r>
            <w:r w:rsidR="00B53869">
              <w:rPr>
                <w:rFonts w:eastAsiaTheme="minorHAnsi" w:hint="eastAsia"/>
                <w:bCs/>
                <w:color w:val="4472C4" w:themeColor="accent1"/>
                <w:szCs w:val="21"/>
              </w:rPr>
              <w:t>さらに</w:t>
            </w:r>
            <w:r w:rsidRPr="009041E1">
              <w:rPr>
                <w:rFonts w:eastAsiaTheme="minorHAnsi" w:hint="eastAsia"/>
                <w:bCs/>
                <w:color w:val="4472C4" w:themeColor="accent1"/>
                <w:szCs w:val="21"/>
              </w:rPr>
              <w:t>第1子の死産</w:t>
            </w:r>
            <w:r w:rsidR="00E9561C">
              <w:rPr>
                <w:rFonts w:eastAsiaTheme="minorHAnsi" w:hint="eastAsia"/>
                <w:bCs/>
                <w:color w:val="4472C4" w:themeColor="accent1"/>
                <w:szCs w:val="21"/>
              </w:rPr>
              <w:t>時の経験</w:t>
            </w:r>
            <w:r w:rsidRPr="009041E1">
              <w:rPr>
                <w:rFonts w:eastAsiaTheme="minorHAnsi" w:hint="eastAsia"/>
                <w:bCs/>
                <w:color w:val="4472C4" w:themeColor="accent1"/>
                <w:szCs w:val="21"/>
              </w:rPr>
              <w:t>が非常に辛く妊娠中絶は考えられず</w:t>
            </w:r>
            <w:r w:rsidR="00FB5C1A">
              <w:rPr>
                <w:rFonts w:eastAsiaTheme="minorHAnsi" w:hint="eastAsia"/>
                <w:bCs/>
                <w:color w:val="4472C4" w:themeColor="accent1"/>
                <w:szCs w:val="21"/>
              </w:rPr>
              <w:t>，</w:t>
            </w:r>
            <w:r w:rsidRPr="009041E1">
              <w:rPr>
                <w:rFonts w:eastAsiaTheme="minorHAnsi"/>
                <w:bCs/>
                <w:color w:val="4472C4" w:themeColor="accent1"/>
                <w:szCs w:val="21"/>
              </w:rPr>
              <w:t>PGT-M</w:t>
            </w:r>
            <w:r w:rsidRPr="009041E1">
              <w:rPr>
                <w:rFonts w:eastAsiaTheme="minorHAnsi" w:hint="eastAsia"/>
                <w:bCs/>
                <w:color w:val="4472C4" w:themeColor="accent1"/>
                <w:szCs w:val="21"/>
              </w:rPr>
              <w:t>を強く希望</w:t>
            </w:r>
            <w:r w:rsidR="009041E1" w:rsidRPr="009041E1">
              <w:rPr>
                <w:rFonts w:eastAsiaTheme="minorHAnsi" w:hint="eastAsia"/>
                <w:bCs/>
                <w:color w:val="4472C4" w:themeColor="accent1"/>
                <w:szCs w:val="21"/>
              </w:rPr>
              <w:t>するに</w:t>
            </w:r>
            <w:r w:rsidRPr="009041E1">
              <w:rPr>
                <w:rFonts w:eastAsiaTheme="minorHAnsi" w:hint="eastAsia"/>
                <w:bCs/>
                <w:color w:val="4472C4" w:themeColor="accent1"/>
                <w:szCs w:val="21"/>
              </w:rPr>
              <w:t>至った</w:t>
            </w:r>
            <w:r w:rsidR="00FB5C1A">
              <w:rPr>
                <w:rFonts w:eastAsiaTheme="minorHAnsi" w:hint="eastAsia"/>
                <w:bCs/>
                <w:color w:val="4472C4" w:themeColor="accent1"/>
                <w:szCs w:val="21"/>
              </w:rPr>
              <w:t>．</w:t>
            </w:r>
            <w:r w:rsidR="009041E1" w:rsidRPr="009041E1">
              <w:rPr>
                <w:rFonts w:eastAsiaTheme="minorHAnsi"/>
                <w:bCs/>
                <w:color w:val="4472C4" w:themeColor="accent1"/>
                <w:szCs w:val="21"/>
              </w:rPr>
              <w:t>A</w:t>
            </w:r>
            <w:r w:rsidRPr="009041E1">
              <w:rPr>
                <w:rFonts w:eastAsiaTheme="minorHAnsi" w:hint="eastAsia"/>
                <w:bCs/>
                <w:color w:val="4472C4" w:themeColor="accent1"/>
                <w:szCs w:val="21"/>
              </w:rPr>
              <w:t>大学病院</w:t>
            </w:r>
            <w:r w:rsidR="00F93995">
              <w:rPr>
                <w:rFonts w:eastAsiaTheme="minorHAnsi" w:hint="eastAsia"/>
                <w:bCs/>
                <w:color w:val="4472C4" w:themeColor="accent1"/>
                <w:szCs w:val="21"/>
              </w:rPr>
              <w:t>産婦人</w:t>
            </w:r>
            <w:r w:rsidRPr="009041E1">
              <w:rPr>
                <w:rFonts w:eastAsiaTheme="minorHAnsi" w:hint="eastAsia"/>
                <w:bCs/>
                <w:color w:val="4472C4" w:themeColor="accent1"/>
                <w:szCs w:val="21"/>
              </w:rPr>
              <w:t>科での</w:t>
            </w:r>
            <w:r w:rsidRPr="009041E1">
              <w:rPr>
                <w:rFonts w:eastAsiaTheme="minorHAnsi"/>
                <w:bCs/>
                <w:color w:val="4472C4" w:themeColor="accent1"/>
                <w:szCs w:val="21"/>
              </w:rPr>
              <w:t>PGT-M</w:t>
            </w:r>
            <w:r w:rsidRPr="009041E1">
              <w:rPr>
                <w:rFonts w:eastAsiaTheme="minorHAnsi" w:hint="eastAsia"/>
                <w:bCs/>
                <w:color w:val="4472C4" w:themeColor="accent1"/>
                <w:szCs w:val="21"/>
              </w:rPr>
              <w:t>を希望され</w:t>
            </w:r>
            <w:r w:rsidR="00FB5C1A">
              <w:rPr>
                <w:rFonts w:eastAsiaTheme="minorHAnsi" w:hint="eastAsia"/>
                <w:bCs/>
                <w:color w:val="4472C4" w:themeColor="accent1"/>
                <w:szCs w:val="21"/>
              </w:rPr>
              <w:t>，</w:t>
            </w:r>
            <w:r w:rsidRPr="009041E1">
              <w:rPr>
                <w:rFonts w:eastAsiaTheme="minorHAnsi" w:hint="eastAsia"/>
                <w:bCs/>
                <w:color w:val="4472C4" w:themeColor="accent1"/>
                <w:szCs w:val="21"/>
              </w:rPr>
              <w:t>第</w:t>
            </w:r>
            <w:r w:rsidR="009041E1" w:rsidRPr="009041E1">
              <w:rPr>
                <w:rFonts w:eastAsiaTheme="minorHAnsi" w:hint="eastAsia"/>
                <w:bCs/>
                <w:color w:val="4472C4" w:themeColor="accent1"/>
                <w:szCs w:val="21"/>
              </w:rPr>
              <w:t>三</w:t>
            </w:r>
            <w:r w:rsidRPr="009041E1">
              <w:rPr>
                <w:rFonts w:eastAsiaTheme="minorHAnsi" w:hint="eastAsia"/>
                <w:bCs/>
                <w:color w:val="4472C4" w:themeColor="accent1"/>
                <w:szCs w:val="21"/>
              </w:rPr>
              <w:t>者遺伝カウンセリングの</w:t>
            </w:r>
            <w:r w:rsidR="00E9561C">
              <w:rPr>
                <w:rFonts w:eastAsiaTheme="minorHAnsi" w:hint="eastAsia"/>
                <w:bCs/>
                <w:color w:val="4472C4" w:themeColor="accent1"/>
                <w:szCs w:val="21"/>
              </w:rPr>
              <w:t>目的に</w:t>
            </w:r>
            <w:r w:rsidR="00FB5C1A">
              <w:rPr>
                <w:rFonts w:eastAsiaTheme="minorHAnsi" w:hint="eastAsia"/>
                <w:bCs/>
                <w:color w:val="4472C4" w:themeColor="accent1"/>
                <w:szCs w:val="21"/>
              </w:rPr>
              <w:t>当院に</w:t>
            </w:r>
            <w:r w:rsidR="009041E1" w:rsidRPr="009041E1">
              <w:rPr>
                <w:rFonts w:eastAsiaTheme="minorHAnsi" w:hint="eastAsia"/>
                <w:color w:val="4472C4" w:themeColor="accent1"/>
              </w:rPr>
              <w:t>来談された</w:t>
            </w:r>
            <w:r w:rsidR="009041E1">
              <w:rPr>
                <w:rFonts w:eastAsiaTheme="minorHAnsi" w:hint="eastAsia"/>
                <w:color w:val="4472C4" w:themeColor="accent1"/>
              </w:rPr>
              <w:t>．</w:t>
            </w:r>
          </w:p>
          <w:p w14:paraId="0039D100" w14:textId="77777777" w:rsidR="007D36B3" w:rsidRPr="003C1283" w:rsidRDefault="007D36B3" w:rsidP="007D36B3">
            <w:pPr>
              <w:rPr>
                <w:rFonts w:asciiTheme="minorEastAsia" w:hAnsiTheme="minorEastAsia"/>
                <w:color w:val="000000" w:themeColor="text1"/>
                <w:szCs w:val="21"/>
              </w:rPr>
            </w:pPr>
            <w:r w:rsidRPr="003C1283">
              <w:rPr>
                <w:rFonts w:asciiTheme="minorEastAsia" w:hAnsiTheme="minorEastAsia"/>
                <w:color w:val="000000" w:themeColor="text1"/>
                <w:szCs w:val="21"/>
              </w:rPr>
              <w:t xml:space="preserve">(2) </w:t>
            </w:r>
            <w:r w:rsidRPr="003C1283">
              <w:rPr>
                <w:rFonts w:asciiTheme="minorEastAsia" w:hAnsiTheme="minorEastAsia" w:hint="eastAsia"/>
                <w:color w:val="000000" w:themeColor="text1"/>
                <w:szCs w:val="21"/>
              </w:rPr>
              <w:t>情報提供の内容　（具体的に記載する）</w:t>
            </w:r>
          </w:p>
          <w:p w14:paraId="081C9B54" w14:textId="20E78491" w:rsidR="00E1698C" w:rsidRPr="00E1698C" w:rsidRDefault="007D36B3" w:rsidP="005C7873">
            <w:pPr>
              <w:ind w:firstLineChars="99" w:firstLine="208"/>
              <w:rPr>
                <w:rFonts w:asciiTheme="minorEastAsia" w:hAnsiTheme="minorEastAsia"/>
                <w:color w:val="000000" w:themeColor="text1"/>
                <w:szCs w:val="21"/>
              </w:rPr>
            </w:pPr>
            <w:r w:rsidRPr="003C1283">
              <w:rPr>
                <w:rFonts w:asciiTheme="minorEastAsia" w:hAnsiTheme="minorEastAsia" w:hint="eastAsia"/>
                <w:bCs/>
                <w:color w:val="000000" w:themeColor="text1"/>
                <w:szCs w:val="21"/>
              </w:rPr>
              <w:t>1</w:t>
            </w:r>
            <w:r w:rsidRPr="003C1283">
              <w:rPr>
                <w:rFonts w:asciiTheme="minorEastAsia" w:hAnsiTheme="minorEastAsia"/>
                <w:bCs/>
                <w:color w:val="000000" w:themeColor="text1"/>
                <w:szCs w:val="21"/>
              </w:rPr>
              <w:t xml:space="preserve">) </w:t>
            </w:r>
            <w:r w:rsidRPr="003C1283">
              <w:rPr>
                <w:rFonts w:asciiTheme="minorEastAsia" w:hAnsiTheme="minorEastAsia" w:hint="eastAsia"/>
                <w:color w:val="000000" w:themeColor="text1"/>
                <w:szCs w:val="21"/>
              </w:rPr>
              <w:t>P</w:t>
            </w:r>
            <w:r w:rsidRPr="003C1283">
              <w:rPr>
                <w:rFonts w:asciiTheme="minorEastAsia" w:hAnsiTheme="minorEastAsia"/>
                <w:color w:val="000000" w:themeColor="text1"/>
                <w:szCs w:val="21"/>
              </w:rPr>
              <w:t>GT-M</w:t>
            </w:r>
            <w:r w:rsidRPr="003C1283">
              <w:rPr>
                <w:rFonts w:asciiTheme="minorEastAsia" w:hAnsiTheme="minorEastAsia" w:hint="eastAsia"/>
                <w:color w:val="000000" w:themeColor="text1"/>
                <w:szCs w:val="21"/>
              </w:rPr>
              <w:t>の意義</w:t>
            </w:r>
            <w:r w:rsidR="00E1698C">
              <w:rPr>
                <w:rFonts w:asciiTheme="minorEastAsia" w:hAnsiTheme="minorEastAsia" w:hint="eastAsia"/>
                <w:color w:val="000000" w:themeColor="text1"/>
                <w:szCs w:val="21"/>
              </w:rPr>
              <w:t>：</w:t>
            </w:r>
            <w:r w:rsidRPr="007D36B3">
              <w:rPr>
                <w:rFonts w:eastAsiaTheme="minorHAnsi" w:hint="eastAsia"/>
                <w:bCs/>
                <w:color w:val="4472C4" w:themeColor="accent1"/>
                <w:szCs w:val="21"/>
              </w:rPr>
              <w:t>クライエント妻</w:t>
            </w:r>
            <w:r w:rsidRPr="007D36B3">
              <w:rPr>
                <w:rFonts w:eastAsiaTheme="minorHAnsi" w:hint="eastAsia"/>
                <w:color w:val="4472C4" w:themeColor="accent1"/>
                <w:szCs w:val="21"/>
              </w:rPr>
              <w:t>が保因者であることについて</w:t>
            </w:r>
            <w:r w:rsidR="005A2401">
              <w:rPr>
                <w:rFonts w:eastAsiaTheme="minorHAnsi" w:hint="eastAsia"/>
                <w:color w:val="4472C4" w:themeColor="accent1"/>
                <w:szCs w:val="21"/>
              </w:rPr>
              <w:t>，</w:t>
            </w:r>
            <w:r w:rsidR="00E1698C">
              <w:rPr>
                <w:rFonts w:eastAsiaTheme="minorHAnsi" w:hint="eastAsia"/>
                <w:color w:val="4472C4" w:themeColor="accent1"/>
                <w:szCs w:val="21"/>
              </w:rPr>
              <w:t>クライエント</w:t>
            </w:r>
            <w:r w:rsidRPr="007D36B3">
              <w:rPr>
                <w:rFonts w:eastAsiaTheme="minorHAnsi" w:hint="eastAsia"/>
                <w:color w:val="4472C4" w:themeColor="accent1"/>
                <w:szCs w:val="21"/>
              </w:rPr>
              <w:t>の理解</w:t>
            </w:r>
            <w:r>
              <w:rPr>
                <w:rFonts w:eastAsiaTheme="minorHAnsi" w:hint="eastAsia"/>
                <w:color w:val="4472C4" w:themeColor="accent1"/>
                <w:szCs w:val="21"/>
              </w:rPr>
              <w:t>の</w:t>
            </w:r>
            <w:r w:rsidRPr="007D36B3">
              <w:rPr>
                <w:rFonts w:eastAsiaTheme="minorHAnsi" w:hint="eastAsia"/>
                <w:color w:val="4472C4" w:themeColor="accent1"/>
                <w:szCs w:val="21"/>
              </w:rPr>
              <w:t>確認</w:t>
            </w:r>
          </w:p>
          <w:p w14:paraId="45139ADC" w14:textId="0FEED65A" w:rsidR="007D36B3" w:rsidRPr="007D36B3" w:rsidRDefault="00E1698C" w:rsidP="005C7873">
            <w:pPr>
              <w:ind w:firstLineChars="1000" w:firstLine="2100"/>
              <w:rPr>
                <w:rFonts w:asciiTheme="minorEastAsia" w:hAnsiTheme="minorEastAsia"/>
                <w:bCs/>
                <w:color w:val="4472C4" w:themeColor="accent1"/>
                <w:szCs w:val="21"/>
              </w:rPr>
            </w:pPr>
            <w:r>
              <w:rPr>
                <w:rFonts w:eastAsiaTheme="minorHAnsi"/>
                <w:color w:val="4472C4" w:themeColor="accent1"/>
                <w:szCs w:val="21"/>
              </w:rPr>
              <w:t>PGT-M</w:t>
            </w:r>
            <w:r>
              <w:rPr>
                <w:rFonts w:eastAsiaTheme="minorHAnsi" w:hint="eastAsia"/>
                <w:color w:val="4472C4" w:themeColor="accent1"/>
                <w:szCs w:val="21"/>
              </w:rPr>
              <w:t>の対象疾患についての理解の確認</w:t>
            </w:r>
          </w:p>
          <w:p w14:paraId="646E0FBA" w14:textId="77777777" w:rsidR="00E1698C" w:rsidRDefault="007D36B3" w:rsidP="005C7873">
            <w:pPr>
              <w:ind w:leftChars="50" w:left="105" w:firstLineChars="49" w:firstLine="103"/>
              <w:rPr>
                <w:rFonts w:asciiTheme="minorEastAsia" w:hAnsiTheme="minorEastAsia"/>
                <w:color w:val="000000" w:themeColor="text1"/>
                <w:szCs w:val="21"/>
              </w:rPr>
            </w:pPr>
            <w:r w:rsidRPr="003C1283">
              <w:rPr>
                <w:rFonts w:asciiTheme="minorEastAsia" w:hAnsiTheme="minorEastAsia" w:hint="eastAsia"/>
                <w:color w:val="000000" w:themeColor="text1"/>
                <w:szCs w:val="21"/>
              </w:rPr>
              <w:t>2</w:t>
            </w:r>
            <w:r w:rsidRPr="003C1283">
              <w:rPr>
                <w:rFonts w:asciiTheme="minorEastAsia" w:hAnsiTheme="minorEastAsia"/>
                <w:color w:val="000000" w:themeColor="text1"/>
                <w:szCs w:val="21"/>
              </w:rPr>
              <w:t xml:space="preserve">) </w:t>
            </w:r>
            <w:r w:rsidRPr="003C1283">
              <w:rPr>
                <w:rFonts w:asciiTheme="minorEastAsia" w:hAnsiTheme="minorEastAsia" w:hint="eastAsia"/>
                <w:color w:val="000000" w:themeColor="text1"/>
                <w:szCs w:val="21"/>
              </w:rPr>
              <w:t>P</w:t>
            </w:r>
            <w:r w:rsidRPr="003C1283">
              <w:rPr>
                <w:rFonts w:asciiTheme="minorEastAsia" w:hAnsiTheme="minorEastAsia"/>
                <w:color w:val="000000" w:themeColor="text1"/>
                <w:szCs w:val="21"/>
              </w:rPr>
              <w:t>GT-M</w:t>
            </w:r>
            <w:r w:rsidRPr="003C1283">
              <w:rPr>
                <w:rFonts w:asciiTheme="minorEastAsia" w:hAnsiTheme="minorEastAsia" w:hint="eastAsia"/>
                <w:color w:val="000000" w:themeColor="text1"/>
                <w:szCs w:val="21"/>
              </w:rPr>
              <w:t>における検査内容</w:t>
            </w:r>
            <w:r w:rsidR="00E1698C">
              <w:rPr>
                <w:rFonts w:asciiTheme="minorEastAsia" w:hAnsiTheme="minorEastAsia" w:hint="eastAsia"/>
                <w:color w:val="000000" w:themeColor="text1"/>
                <w:szCs w:val="21"/>
              </w:rPr>
              <w:t>：</w:t>
            </w:r>
          </w:p>
          <w:p w14:paraId="0A4A0031" w14:textId="53255343" w:rsidR="00E1698C" w:rsidRPr="00E1698C" w:rsidRDefault="00FB5C1A" w:rsidP="005C7873">
            <w:pPr>
              <w:ind w:leftChars="248" w:left="523" w:hanging="2"/>
              <w:rPr>
                <w:rFonts w:eastAsiaTheme="minorHAnsi"/>
                <w:color w:val="4472C4" w:themeColor="accent1"/>
                <w:szCs w:val="21"/>
              </w:rPr>
            </w:pPr>
            <w:r>
              <w:rPr>
                <w:rFonts w:eastAsiaTheme="minorHAnsi" w:hint="eastAsia"/>
                <w:bCs/>
                <w:color w:val="4472C4" w:themeColor="accent1"/>
                <w:szCs w:val="21"/>
              </w:rPr>
              <w:lastRenderedPageBreak/>
              <w:t>一般的な</w:t>
            </w:r>
            <w:r>
              <w:rPr>
                <w:rFonts w:eastAsiaTheme="minorHAnsi"/>
                <w:bCs/>
                <w:color w:val="4472C4" w:themeColor="accent1"/>
                <w:szCs w:val="21"/>
              </w:rPr>
              <w:t>PGT-M</w:t>
            </w:r>
            <w:r>
              <w:rPr>
                <w:rFonts w:eastAsiaTheme="minorHAnsi" w:hint="eastAsia"/>
                <w:bCs/>
                <w:color w:val="4472C4" w:themeColor="accent1"/>
                <w:szCs w:val="21"/>
              </w:rPr>
              <w:t>の流れについての理解</w:t>
            </w:r>
            <w:r w:rsidR="00C73156">
              <w:rPr>
                <w:rFonts w:eastAsiaTheme="minorHAnsi" w:hint="eastAsia"/>
                <w:bCs/>
                <w:color w:val="4472C4" w:themeColor="accent1"/>
                <w:szCs w:val="21"/>
              </w:rPr>
              <w:t>．</w:t>
            </w:r>
            <w:r w:rsidR="00E1698C" w:rsidRPr="00E1698C">
              <w:rPr>
                <w:rFonts w:eastAsiaTheme="minorHAnsi" w:hint="eastAsia"/>
                <w:bCs/>
                <w:color w:val="4472C4" w:themeColor="accent1"/>
                <w:szCs w:val="21"/>
              </w:rPr>
              <w:t>〇〇○症候群では</w:t>
            </w:r>
            <w:r>
              <w:rPr>
                <w:rFonts w:eastAsiaTheme="minorHAnsi" w:hint="eastAsia"/>
                <w:bCs/>
                <w:color w:val="4472C4" w:themeColor="accent1"/>
                <w:szCs w:val="21"/>
              </w:rPr>
              <w:t>，</w:t>
            </w:r>
            <w:r w:rsidR="00E1698C" w:rsidRPr="00E1698C">
              <w:rPr>
                <w:rFonts w:eastAsiaTheme="minorHAnsi" w:hint="eastAsia"/>
                <w:color w:val="4472C4" w:themeColor="accent1"/>
                <w:szCs w:val="21"/>
              </w:rPr>
              <w:t>男児</w:t>
            </w:r>
            <w:r w:rsidR="00E1698C">
              <w:rPr>
                <w:rFonts w:eastAsiaTheme="minorHAnsi" w:hint="eastAsia"/>
                <w:color w:val="4472C4" w:themeColor="accent1"/>
                <w:szCs w:val="21"/>
              </w:rPr>
              <w:t>で</w:t>
            </w:r>
            <w:r w:rsidR="00E1698C" w:rsidRPr="00E1698C">
              <w:rPr>
                <w:rFonts w:eastAsiaTheme="minorHAnsi"/>
                <w:color w:val="4472C4" w:themeColor="accent1"/>
                <w:szCs w:val="21"/>
              </w:rPr>
              <w:t>1/2</w:t>
            </w:r>
            <w:r w:rsidR="00E1698C" w:rsidRPr="00E1698C">
              <w:rPr>
                <w:rFonts w:eastAsiaTheme="minorHAnsi" w:hint="eastAsia"/>
                <w:color w:val="4472C4" w:themeColor="accent1"/>
                <w:szCs w:val="21"/>
              </w:rPr>
              <w:t>の確率で罹患となり</w:t>
            </w:r>
            <w:r>
              <w:rPr>
                <w:rFonts w:eastAsiaTheme="minorHAnsi" w:hint="eastAsia"/>
                <w:color w:val="4472C4" w:themeColor="accent1"/>
                <w:szCs w:val="21"/>
              </w:rPr>
              <w:t>，</w:t>
            </w:r>
            <w:r w:rsidR="00E1698C" w:rsidRPr="00E1698C">
              <w:rPr>
                <w:rFonts w:eastAsiaTheme="minorHAnsi" w:hint="eastAsia"/>
                <w:color w:val="4472C4" w:themeColor="accent1"/>
                <w:szCs w:val="21"/>
              </w:rPr>
              <w:t>女児</w:t>
            </w:r>
            <w:r w:rsidR="00E1698C">
              <w:rPr>
                <w:rFonts w:eastAsiaTheme="minorHAnsi" w:hint="eastAsia"/>
                <w:color w:val="4472C4" w:themeColor="accent1"/>
                <w:szCs w:val="21"/>
              </w:rPr>
              <w:t>で</w:t>
            </w:r>
            <w:r w:rsidR="00E1698C" w:rsidRPr="00E1698C">
              <w:rPr>
                <w:rFonts w:eastAsiaTheme="minorHAnsi"/>
                <w:color w:val="4472C4" w:themeColor="accent1"/>
                <w:szCs w:val="21"/>
              </w:rPr>
              <w:t>1/2</w:t>
            </w:r>
            <w:r w:rsidR="00E1698C" w:rsidRPr="00E1698C">
              <w:rPr>
                <w:rFonts w:eastAsiaTheme="minorHAnsi" w:hint="eastAsia"/>
                <w:color w:val="4472C4" w:themeColor="accent1"/>
                <w:szCs w:val="21"/>
              </w:rPr>
              <w:t>の確率で保因</w:t>
            </w:r>
            <w:r w:rsidR="0040423B">
              <w:rPr>
                <w:rFonts w:eastAsiaTheme="minorHAnsi" w:hint="eastAsia"/>
                <w:color w:val="4472C4" w:themeColor="accent1"/>
                <w:szCs w:val="21"/>
              </w:rPr>
              <w:t>となるが，</w:t>
            </w:r>
            <w:r w:rsidR="00E1698C" w:rsidRPr="00E1698C">
              <w:rPr>
                <w:rFonts w:eastAsiaTheme="minorHAnsi" w:hint="eastAsia"/>
                <w:color w:val="4472C4" w:themeColor="accent1"/>
                <w:szCs w:val="21"/>
              </w:rPr>
              <w:t>保因者</w:t>
            </w:r>
            <w:r w:rsidR="00B53869">
              <w:rPr>
                <w:rFonts w:eastAsiaTheme="minorHAnsi" w:hint="eastAsia"/>
                <w:color w:val="4472C4" w:themeColor="accent1"/>
                <w:szCs w:val="21"/>
              </w:rPr>
              <w:t>女性</w:t>
            </w:r>
            <w:r w:rsidR="00E1698C" w:rsidRPr="00E1698C">
              <w:rPr>
                <w:rFonts w:eastAsiaTheme="minorHAnsi" w:hint="eastAsia"/>
                <w:color w:val="4472C4" w:themeColor="accent1"/>
                <w:szCs w:val="21"/>
              </w:rPr>
              <w:t>は</w:t>
            </w:r>
            <w:r w:rsidR="00B53869">
              <w:rPr>
                <w:rFonts w:eastAsiaTheme="minorHAnsi" w:hint="eastAsia"/>
                <w:color w:val="4472C4" w:themeColor="accent1"/>
                <w:szCs w:val="21"/>
              </w:rPr>
              <w:t>健康</w:t>
            </w:r>
            <w:r w:rsidR="0040423B">
              <w:rPr>
                <w:rFonts w:eastAsiaTheme="minorHAnsi" w:hint="eastAsia"/>
                <w:color w:val="4472C4" w:themeColor="accent1"/>
                <w:szCs w:val="21"/>
              </w:rPr>
              <w:t>で</w:t>
            </w:r>
            <w:r w:rsidR="00E1698C" w:rsidRPr="00E1698C">
              <w:rPr>
                <w:rFonts w:eastAsiaTheme="minorHAnsi"/>
                <w:color w:val="4472C4" w:themeColor="accent1"/>
                <w:szCs w:val="21"/>
              </w:rPr>
              <w:t>PGT-M</w:t>
            </w:r>
            <w:r w:rsidR="00E1698C" w:rsidRPr="00E1698C">
              <w:rPr>
                <w:rFonts w:eastAsiaTheme="minorHAnsi" w:hint="eastAsia"/>
                <w:color w:val="4472C4" w:themeColor="accent1"/>
                <w:szCs w:val="21"/>
              </w:rPr>
              <w:t>の対象とはならない</w:t>
            </w:r>
            <w:r w:rsidR="00E1698C">
              <w:rPr>
                <w:rFonts w:eastAsiaTheme="minorHAnsi" w:hint="eastAsia"/>
                <w:color w:val="4472C4" w:themeColor="accent1"/>
                <w:szCs w:val="21"/>
              </w:rPr>
              <w:t>ことの理解の確認．</w:t>
            </w:r>
            <w:r w:rsidR="00E1698C">
              <w:rPr>
                <w:rFonts w:eastAsiaTheme="minorHAnsi"/>
                <w:color w:val="4472C4" w:themeColor="accent1"/>
                <w:szCs w:val="21"/>
              </w:rPr>
              <w:t>PGT-M</w:t>
            </w:r>
            <w:r w:rsidR="00E1698C">
              <w:rPr>
                <w:rFonts w:eastAsiaTheme="minorHAnsi" w:hint="eastAsia"/>
                <w:color w:val="4472C4" w:themeColor="accent1"/>
                <w:szCs w:val="21"/>
              </w:rPr>
              <w:t>のメリット，デメリットについての確認．</w:t>
            </w:r>
          </w:p>
          <w:p w14:paraId="542E3474" w14:textId="5A78B0F4" w:rsidR="007D36B3" w:rsidRPr="00E1698C" w:rsidRDefault="007D36B3" w:rsidP="005C7873">
            <w:pPr>
              <w:ind w:firstLineChars="99" w:firstLine="208"/>
              <w:rPr>
                <w:rFonts w:eastAsiaTheme="minorHAnsi"/>
                <w:color w:val="4472C4" w:themeColor="accent1"/>
                <w:szCs w:val="21"/>
              </w:rPr>
            </w:pPr>
            <w:r w:rsidRPr="003C1283">
              <w:rPr>
                <w:rFonts w:asciiTheme="minorEastAsia" w:hAnsiTheme="minorEastAsia" w:hint="eastAsia"/>
                <w:color w:val="000000" w:themeColor="text1"/>
                <w:szCs w:val="21"/>
              </w:rPr>
              <w:t>3</w:t>
            </w:r>
            <w:r w:rsidRPr="003C1283">
              <w:rPr>
                <w:rFonts w:asciiTheme="minorEastAsia" w:hAnsiTheme="minorEastAsia"/>
                <w:color w:val="000000" w:themeColor="text1"/>
                <w:szCs w:val="21"/>
              </w:rPr>
              <w:t xml:space="preserve">) </w:t>
            </w:r>
            <w:r w:rsidRPr="003C1283">
              <w:rPr>
                <w:rFonts w:asciiTheme="minorEastAsia" w:hAnsiTheme="minorEastAsia" w:hint="eastAsia"/>
                <w:color w:val="000000" w:themeColor="text1"/>
                <w:szCs w:val="21"/>
              </w:rPr>
              <w:t>P</w:t>
            </w:r>
            <w:r w:rsidRPr="003C1283">
              <w:rPr>
                <w:rFonts w:asciiTheme="minorEastAsia" w:hAnsiTheme="minorEastAsia"/>
                <w:color w:val="000000" w:themeColor="text1"/>
                <w:szCs w:val="21"/>
              </w:rPr>
              <w:t>GT-M</w:t>
            </w:r>
            <w:r w:rsidRPr="003C1283">
              <w:rPr>
                <w:rFonts w:asciiTheme="minorEastAsia" w:hAnsiTheme="minorEastAsia" w:hint="eastAsia"/>
                <w:color w:val="000000" w:themeColor="text1"/>
                <w:szCs w:val="21"/>
              </w:rPr>
              <w:t>以外の選択肢について</w:t>
            </w:r>
            <w:r>
              <w:rPr>
                <w:rFonts w:asciiTheme="minorEastAsia" w:hAnsiTheme="minorEastAsia" w:hint="eastAsia"/>
                <w:color w:val="000000" w:themeColor="text1"/>
                <w:szCs w:val="21"/>
              </w:rPr>
              <w:t>：</w:t>
            </w:r>
            <w:r w:rsidRPr="00E1698C">
              <w:rPr>
                <w:rFonts w:eastAsiaTheme="minorHAnsi" w:hint="eastAsia"/>
                <w:color w:val="4472C4" w:themeColor="accent1"/>
                <w:szCs w:val="21"/>
              </w:rPr>
              <w:t>自然妊</w:t>
            </w:r>
            <w:r w:rsidR="00B53869" w:rsidRPr="00E1698C">
              <w:rPr>
                <w:rFonts w:eastAsiaTheme="minorHAnsi" w:hint="eastAsia"/>
                <w:color w:val="4472C4" w:themeColor="accent1"/>
                <w:szCs w:val="21"/>
              </w:rPr>
              <w:t>，</w:t>
            </w:r>
            <w:r w:rsidRPr="00E1698C">
              <w:rPr>
                <w:rFonts w:eastAsiaTheme="minorHAnsi" w:hint="eastAsia"/>
                <w:color w:val="4472C4" w:themeColor="accent1"/>
                <w:szCs w:val="21"/>
              </w:rPr>
              <w:t>あるいは生殖補助医療を利用して妊娠を目指す</w:t>
            </w:r>
            <w:r w:rsidR="00E1698C" w:rsidRPr="00E1698C">
              <w:rPr>
                <w:rFonts w:eastAsiaTheme="minorHAnsi" w:hint="eastAsia"/>
                <w:color w:val="4472C4" w:themeColor="accent1"/>
                <w:szCs w:val="21"/>
              </w:rPr>
              <w:t>．</w:t>
            </w:r>
          </w:p>
          <w:p w14:paraId="618EDA89" w14:textId="0A96C09C" w:rsidR="007D36B3" w:rsidRPr="00E1698C" w:rsidRDefault="007D36B3" w:rsidP="005C7873">
            <w:pPr>
              <w:ind w:firstLineChars="249" w:firstLine="523"/>
              <w:rPr>
                <w:rFonts w:eastAsiaTheme="minorHAnsi"/>
                <w:color w:val="4472C4" w:themeColor="accent1"/>
                <w:szCs w:val="21"/>
              </w:rPr>
            </w:pPr>
            <w:r w:rsidRPr="00E1698C">
              <w:rPr>
                <w:rFonts w:eastAsiaTheme="minorHAnsi" w:hint="eastAsia"/>
                <w:color w:val="4472C4" w:themeColor="accent1"/>
                <w:szCs w:val="21"/>
              </w:rPr>
              <w:t>出産後に児の遺伝学的検査を行う</w:t>
            </w:r>
            <w:r w:rsidR="00E1698C" w:rsidRPr="00E1698C">
              <w:rPr>
                <w:rFonts w:eastAsiaTheme="minorHAnsi" w:hint="eastAsia"/>
                <w:color w:val="4472C4" w:themeColor="accent1"/>
                <w:szCs w:val="21"/>
              </w:rPr>
              <w:t>方法，</w:t>
            </w:r>
            <w:r w:rsidRPr="00E1698C">
              <w:rPr>
                <w:rFonts w:eastAsiaTheme="minorHAnsi" w:hint="eastAsia"/>
                <w:color w:val="4472C4" w:themeColor="accent1"/>
                <w:szCs w:val="21"/>
              </w:rPr>
              <w:t>絨毛検査にて出生前遺伝学的検査を行う方法</w:t>
            </w:r>
            <w:r w:rsidR="00E1698C" w:rsidRPr="00E1698C">
              <w:rPr>
                <w:rFonts w:eastAsiaTheme="minorHAnsi" w:hint="eastAsia"/>
                <w:color w:val="4472C4" w:themeColor="accent1"/>
                <w:szCs w:val="21"/>
              </w:rPr>
              <w:t>について</w:t>
            </w:r>
            <w:r w:rsidR="007313C2">
              <w:rPr>
                <w:rFonts w:eastAsiaTheme="minorHAnsi" w:hint="eastAsia"/>
                <w:color w:val="4472C4" w:themeColor="accent1"/>
                <w:szCs w:val="21"/>
              </w:rPr>
              <w:t>.</w:t>
            </w:r>
          </w:p>
          <w:p w14:paraId="0A11A41D" w14:textId="65CB0DFB" w:rsidR="00FB5C1A" w:rsidRPr="00FB5C1A" w:rsidRDefault="007D36B3" w:rsidP="005C7873">
            <w:pPr>
              <w:ind w:leftChars="100" w:left="523" w:hangingChars="149" w:hanging="313"/>
              <w:rPr>
                <w:rFonts w:eastAsiaTheme="minorHAnsi" w:cs="Arial"/>
                <w:color w:val="4472C4" w:themeColor="accent1"/>
                <w:shd w:val="clear" w:color="auto" w:fill="FFFFFF"/>
              </w:rPr>
            </w:pPr>
            <w:r w:rsidRPr="003C1283">
              <w:rPr>
                <w:rFonts w:asciiTheme="minorEastAsia" w:hAnsiTheme="minorEastAsia"/>
                <w:color w:val="000000" w:themeColor="text1"/>
                <w:szCs w:val="21"/>
              </w:rPr>
              <w:t xml:space="preserve">4) </w:t>
            </w:r>
            <w:r w:rsidRPr="003C1283">
              <w:rPr>
                <w:rFonts w:asciiTheme="minorEastAsia" w:hAnsiTheme="minorEastAsia" w:hint="eastAsia"/>
                <w:color w:val="000000" w:themeColor="text1"/>
                <w:szCs w:val="21"/>
              </w:rPr>
              <w:t>対象疾患における社会的な支援体制</w:t>
            </w:r>
            <w:r w:rsidR="00E1698C">
              <w:rPr>
                <w:rFonts w:asciiTheme="minorEastAsia" w:hAnsiTheme="minorEastAsia" w:hint="eastAsia"/>
                <w:color w:val="000000" w:themeColor="text1"/>
                <w:szCs w:val="21"/>
              </w:rPr>
              <w:t>：</w:t>
            </w:r>
            <w:r w:rsidR="00E1698C" w:rsidRPr="00E1698C">
              <w:rPr>
                <w:rFonts w:asciiTheme="minorEastAsia" w:hAnsiTheme="minorEastAsia" w:hint="eastAsia"/>
                <w:color w:val="4472C4" w:themeColor="accent1"/>
                <w:szCs w:val="21"/>
              </w:rPr>
              <w:t>希少</w:t>
            </w:r>
            <w:r w:rsidR="00E1698C" w:rsidRPr="00E1698C">
              <w:rPr>
                <w:rFonts w:eastAsiaTheme="minorHAnsi" w:hint="eastAsia"/>
                <w:color w:val="4472C4" w:themeColor="accent1"/>
                <w:szCs w:val="21"/>
              </w:rPr>
              <w:t>疾患のため当事者支援団体はないが，小児慢性特定</w:t>
            </w:r>
            <w:r w:rsidR="005C7873">
              <w:rPr>
                <w:rFonts w:eastAsiaTheme="minorHAnsi" w:hint="eastAsia"/>
                <w:color w:val="4472C4" w:themeColor="accent1"/>
                <w:szCs w:val="21"/>
              </w:rPr>
              <w:t>疾</w:t>
            </w:r>
            <w:r w:rsidR="00E1698C" w:rsidRPr="00E1698C">
              <w:rPr>
                <w:rFonts w:eastAsiaTheme="minorHAnsi" w:hint="eastAsia"/>
                <w:color w:val="4472C4" w:themeColor="accent1"/>
                <w:szCs w:val="21"/>
              </w:rPr>
              <w:t>病による医療費助成，</w:t>
            </w:r>
            <w:r w:rsidR="00E1698C" w:rsidRPr="00E1698C">
              <w:rPr>
                <w:rFonts w:eastAsiaTheme="minorHAnsi" w:cs="Arial" w:hint="eastAsia"/>
                <w:color w:val="4472C4" w:themeColor="accent1"/>
                <w:shd w:val="clear" w:color="auto" w:fill="FFFFFF"/>
              </w:rPr>
              <w:t>育成医療などが利用可能</w:t>
            </w:r>
            <w:r w:rsidR="00FB5C1A">
              <w:rPr>
                <w:rFonts w:eastAsiaTheme="minorHAnsi" w:cs="Arial" w:hint="eastAsia"/>
                <w:color w:val="4472C4" w:themeColor="accent1"/>
                <w:shd w:val="clear" w:color="auto" w:fill="FFFFFF"/>
              </w:rPr>
              <w:t>．</w:t>
            </w:r>
          </w:p>
          <w:p w14:paraId="2C0BC74C" w14:textId="1F66230E" w:rsidR="00F1132E" w:rsidRDefault="007D36B3" w:rsidP="005C7873">
            <w:pPr>
              <w:ind w:leftChars="100" w:left="210"/>
              <w:rPr>
                <w:rFonts w:asciiTheme="minorEastAsia" w:hAnsiTheme="minorEastAsia"/>
                <w:color w:val="000000" w:themeColor="text1"/>
                <w:szCs w:val="21"/>
              </w:rPr>
            </w:pPr>
            <w:r w:rsidRPr="003C1283">
              <w:rPr>
                <w:rFonts w:asciiTheme="minorEastAsia" w:hAnsiTheme="minorEastAsia"/>
                <w:color w:val="000000" w:themeColor="text1"/>
                <w:szCs w:val="21"/>
              </w:rPr>
              <w:t xml:space="preserve">5) </w:t>
            </w:r>
            <w:r w:rsidRPr="003C1283">
              <w:rPr>
                <w:rFonts w:asciiTheme="minorEastAsia" w:hAnsiTheme="minorEastAsia" w:hint="eastAsia"/>
                <w:color w:val="000000" w:themeColor="text1"/>
                <w:szCs w:val="21"/>
              </w:rPr>
              <w:t>P</w:t>
            </w:r>
            <w:r w:rsidRPr="003C1283">
              <w:rPr>
                <w:rFonts w:asciiTheme="minorEastAsia" w:hAnsiTheme="minorEastAsia"/>
                <w:color w:val="000000" w:themeColor="text1"/>
                <w:szCs w:val="21"/>
              </w:rPr>
              <w:t>GT-M</w:t>
            </w:r>
            <w:r w:rsidRPr="003C1283">
              <w:rPr>
                <w:rFonts w:asciiTheme="minorEastAsia" w:hAnsiTheme="minorEastAsia" w:hint="eastAsia"/>
                <w:color w:val="000000" w:themeColor="text1"/>
                <w:szCs w:val="21"/>
              </w:rPr>
              <w:t>における倫理的課題</w:t>
            </w:r>
            <w:r w:rsidR="00E1698C">
              <w:rPr>
                <w:rFonts w:asciiTheme="minorEastAsia" w:hAnsiTheme="minorEastAsia" w:hint="eastAsia"/>
                <w:color w:val="000000" w:themeColor="text1"/>
                <w:szCs w:val="21"/>
              </w:rPr>
              <w:t>：</w:t>
            </w:r>
          </w:p>
          <w:p w14:paraId="4E00FAEA" w14:textId="77777777" w:rsidR="00E1698C" w:rsidRPr="00E1698C" w:rsidRDefault="00E1698C" w:rsidP="00E1698C">
            <w:pPr>
              <w:ind w:leftChars="50" w:left="210" w:hangingChars="50" w:hanging="105"/>
              <w:rPr>
                <w:rFonts w:asciiTheme="minorEastAsia" w:hAnsiTheme="minorEastAsia"/>
                <w:color w:val="000000" w:themeColor="text1"/>
                <w:szCs w:val="21"/>
              </w:rPr>
            </w:pPr>
          </w:p>
          <w:p w14:paraId="66C3134E" w14:textId="2945B82D" w:rsidR="005837A7" w:rsidRPr="002968E3" w:rsidRDefault="000735D0" w:rsidP="005837A7">
            <w:pPr>
              <w:ind w:left="315" w:hangingChars="150" w:hanging="315"/>
              <w:rPr>
                <w:rFonts w:eastAsiaTheme="minorHAnsi"/>
                <w:color w:val="000000" w:themeColor="text1"/>
                <w:szCs w:val="21"/>
              </w:rPr>
            </w:pPr>
            <w:r w:rsidRPr="002968E3">
              <w:rPr>
                <w:rFonts w:eastAsiaTheme="minorHAnsi" w:hint="eastAsia"/>
                <w:color w:val="000000" w:themeColor="text1"/>
                <w:szCs w:val="21"/>
              </w:rPr>
              <w:t>(</w:t>
            </w:r>
            <w:r w:rsidR="005B3583" w:rsidRPr="002968E3">
              <w:rPr>
                <w:rFonts w:eastAsiaTheme="minorHAnsi"/>
                <w:color w:val="000000" w:themeColor="text1"/>
                <w:szCs w:val="21"/>
              </w:rPr>
              <w:t>3</w:t>
            </w:r>
            <w:r w:rsidRPr="002968E3">
              <w:rPr>
                <w:rFonts w:eastAsiaTheme="minorHAnsi" w:hint="eastAsia"/>
                <w:color w:val="000000" w:themeColor="text1"/>
                <w:szCs w:val="21"/>
              </w:rPr>
              <w:t>)</w:t>
            </w:r>
            <w:r w:rsidR="00E1698C">
              <w:rPr>
                <w:rFonts w:eastAsiaTheme="minorHAnsi"/>
                <w:color w:val="000000" w:themeColor="text1"/>
                <w:szCs w:val="21"/>
              </w:rPr>
              <w:t xml:space="preserve"> </w:t>
            </w:r>
            <w:r w:rsidR="005B3583" w:rsidRPr="002968E3">
              <w:rPr>
                <w:rFonts w:eastAsiaTheme="minorHAnsi" w:hint="eastAsia"/>
                <w:color w:val="000000" w:themeColor="text1"/>
                <w:szCs w:val="21"/>
              </w:rPr>
              <w:t>カップルが着床前遺伝学的検査を受け</w:t>
            </w:r>
            <w:r w:rsidR="005837A7" w:rsidRPr="002968E3">
              <w:rPr>
                <w:rFonts w:eastAsiaTheme="minorHAnsi" w:hint="eastAsia"/>
                <w:color w:val="000000" w:themeColor="text1"/>
                <w:szCs w:val="21"/>
              </w:rPr>
              <w:t>る</w:t>
            </w:r>
            <w:r w:rsidR="005B3583" w:rsidRPr="002968E3">
              <w:rPr>
                <w:rFonts w:eastAsiaTheme="minorHAnsi" w:hint="eastAsia"/>
                <w:color w:val="000000" w:themeColor="text1"/>
                <w:szCs w:val="21"/>
              </w:rPr>
              <w:t>場合</w:t>
            </w:r>
            <w:r w:rsidR="005A2401">
              <w:rPr>
                <w:rFonts w:eastAsiaTheme="minorHAnsi" w:hint="eastAsia"/>
                <w:color w:val="000000" w:themeColor="text1"/>
                <w:szCs w:val="21"/>
              </w:rPr>
              <w:t>，</w:t>
            </w:r>
            <w:r w:rsidR="005B3583" w:rsidRPr="002968E3">
              <w:rPr>
                <w:rFonts w:eastAsiaTheme="minorHAnsi" w:hint="eastAsia"/>
                <w:color w:val="000000" w:themeColor="text1"/>
                <w:szCs w:val="21"/>
              </w:rPr>
              <w:t>受けな</w:t>
            </w:r>
            <w:r w:rsidR="005837A7" w:rsidRPr="002968E3">
              <w:rPr>
                <w:rFonts w:eastAsiaTheme="minorHAnsi" w:hint="eastAsia"/>
                <w:color w:val="000000" w:themeColor="text1"/>
                <w:szCs w:val="21"/>
              </w:rPr>
              <w:t>い</w:t>
            </w:r>
            <w:r w:rsidR="005B3583" w:rsidRPr="002968E3">
              <w:rPr>
                <w:rFonts w:eastAsiaTheme="minorHAnsi" w:hint="eastAsia"/>
                <w:color w:val="000000" w:themeColor="text1"/>
                <w:szCs w:val="21"/>
              </w:rPr>
              <w:t>場合</w:t>
            </w:r>
            <w:r w:rsidR="005837A7" w:rsidRPr="002968E3">
              <w:rPr>
                <w:rFonts w:eastAsiaTheme="minorHAnsi" w:hint="eastAsia"/>
                <w:color w:val="000000" w:themeColor="text1"/>
                <w:szCs w:val="21"/>
              </w:rPr>
              <w:t>について</w:t>
            </w:r>
          </w:p>
          <w:p w14:paraId="52EACB46" w14:textId="4302F40F" w:rsidR="00175A68" w:rsidRPr="00E1698C" w:rsidRDefault="001C37D2" w:rsidP="005C7873">
            <w:pPr>
              <w:rPr>
                <w:rFonts w:eastAsiaTheme="minorHAnsi"/>
                <w:color w:val="4472C4" w:themeColor="accent1"/>
                <w:szCs w:val="21"/>
              </w:rPr>
            </w:pPr>
            <w:r w:rsidRPr="00E1698C">
              <w:rPr>
                <w:rFonts w:eastAsiaTheme="minorHAnsi" w:hint="eastAsia"/>
                <w:color w:val="4472C4" w:themeColor="accent1"/>
                <w:szCs w:val="21"/>
              </w:rPr>
              <w:t>クライエント夫婦は</w:t>
            </w:r>
            <w:r w:rsidR="00FB5C1A">
              <w:rPr>
                <w:rFonts w:eastAsiaTheme="minorHAnsi" w:hint="eastAsia"/>
                <w:color w:val="4472C4" w:themeColor="accent1"/>
                <w:szCs w:val="21"/>
              </w:rPr>
              <w:t>，</w:t>
            </w:r>
            <w:r w:rsidR="00F1132E" w:rsidRPr="00E1698C">
              <w:rPr>
                <w:rFonts w:eastAsiaTheme="minorHAnsi" w:hint="eastAsia"/>
                <w:color w:val="4472C4" w:themeColor="accent1"/>
                <w:szCs w:val="21"/>
              </w:rPr>
              <w:t>P</w:t>
            </w:r>
            <w:r w:rsidR="00F1132E" w:rsidRPr="00E1698C">
              <w:rPr>
                <w:rFonts w:eastAsiaTheme="minorHAnsi"/>
                <w:color w:val="4472C4" w:themeColor="accent1"/>
                <w:szCs w:val="21"/>
              </w:rPr>
              <w:t>GT-M</w:t>
            </w:r>
            <w:r w:rsidR="0000488C" w:rsidRPr="00E1698C">
              <w:rPr>
                <w:rFonts w:eastAsiaTheme="minorHAnsi" w:hint="eastAsia"/>
                <w:color w:val="4472C4" w:themeColor="accent1"/>
                <w:szCs w:val="21"/>
              </w:rPr>
              <w:t>が</w:t>
            </w:r>
            <w:r w:rsidR="00F1132E" w:rsidRPr="00E1698C">
              <w:rPr>
                <w:rFonts w:eastAsiaTheme="minorHAnsi" w:hint="eastAsia"/>
                <w:color w:val="4472C4" w:themeColor="accent1"/>
                <w:szCs w:val="21"/>
              </w:rPr>
              <w:t>受け</w:t>
            </w:r>
            <w:r w:rsidR="0000488C" w:rsidRPr="00E1698C">
              <w:rPr>
                <w:rFonts w:eastAsiaTheme="minorHAnsi" w:hint="eastAsia"/>
                <w:color w:val="4472C4" w:themeColor="accent1"/>
                <w:szCs w:val="21"/>
              </w:rPr>
              <w:t>られない</w:t>
            </w:r>
            <w:r w:rsidR="00F1132E" w:rsidRPr="00E1698C">
              <w:rPr>
                <w:rFonts w:eastAsiaTheme="minorHAnsi" w:hint="eastAsia"/>
                <w:color w:val="4472C4" w:themeColor="accent1"/>
                <w:szCs w:val="21"/>
              </w:rPr>
              <w:t>場合</w:t>
            </w:r>
            <w:r w:rsidR="005C7873">
              <w:rPr>
                <w:rFonts w:eastAsiaTheme="minorHAnsi" w:hint="eastAsia"/>
                <w:color w:val="4472C4" w:themeColor="accent1"/>
                <w:szCs w:val="21"/>
              </w:rPr>
              <w:t>には</w:t>
            </w:r>
            <w:r w:rsidR="00F1132E" w:rsidRPr="00E1698C">
              <w:rPr>
                <w:rFonts w:eastAsiaTheme="minorHAnsi" w:hint="eastAsia"/>
                <w:color w:val="4472C4" w:themeColor="accent1"/>
                <w:szCs w:val="21"/>
              </w:rPr>
              <w:t>妊娠はしないことを決めている</w:t>
            </w:r>
            <w:r w:rsidR="00FB5C1A">
              <w:rPr>
                <w:rFonts w:eastAsiaTheme="minorHAnsi" w:hint="eastAsia"/>
                <w:color w:val="4472C4" w:themeColor="accent1"/>
                <w:szCs w:val="21"/>
              </w:rPr>
              <w:t>．</w:t>
            </w:r>
          </w:p>
          <w:p w14:paraId="58E57F88" w14:textId="77777777" w:rsidR="00F1132E" w:rsidRPr="002968E3" w:rsidRDefault="00F1132E" w:rsidP="00F1132E">
            <w:pPr>
              <w:ind w:firstLineChars="100" w:firstLine="210"/>
              <w:rPr>
                <w:rFonts w:eastAsiaTheme="minorHAnsi"/>
                <w:color w:val="000000" w:themeColor="text1"/>
                <w:szCs w:val="21"/>
              </w:rPr>
            </w:pPr>
          </w:p>
          <w:p w14:paraId="3BCF0D8B" w14:textId="0107623F" w:rsidR="00E1698C" w:rsidRPr="003C1283" w:rsidRDefault="00E1698C" w:rsidP="00E1698C">
            <w:pPr>
              <w:rPr>
                <w:rFonts w:asciiTheme="minorEastAsia" w:hAnsiTheme="minorEastAsia"/>
                <w:color w:val="000000" w:themeColor="text1"/>
                <w:szCs w:val="21"/>
              </w:rPr>
            </w:pPr>
            <w:r w:rsidRPr="003C1283">
              <w:rPr>
                <w:rFonts w:asciiTheme="minorEastAsia" w:hAnsiTheme="minorEastAsia" w:hint="eastAsia"/>
                <w:color w:val="000000" w:themeColor="text1"/>
                <w:szCs w:val="21"/>
              </w:rPr>
              <w:t>(</w:t>
            </w:r>
            <w:r w:rsidRPr="003C1283">
              <w:rPr>
                <w:rFonts w:asciiTheme="minorEastAsia" w:hAnsiTheme="minorEastAsia"/>
                <w:color w:val="000000" w:themeColor="text1"/>
                <w:szCs w:val="21"/>
              </w:rPr>
              <w:t xml:space="preserve">4) </w:t>
            </w:r>
            <w:r w:rsidRPr="003C1283">
              <w:rPr>
                <w:rFonts w:asciiTheme="minorEastAsia" w:hAnsiTheme="minorEastAsia" w:hint="eastAsia"/>
                <w:color w:val="000000" w:themeColor="text1"/>
                <w:szCs w:val="21"/>
              </w:rPr>
              <w:t>クライエントの理解・受け止め</w:t>
            </w:r>
            <w:r w:rsidR="005A2401">
              <w:rPr>
                <w:rFonts w:asciiTheme="minorEastAsia" w:hAnsiTheme="minorEastAsia" w:hint="eastAsia"/>
                <w:color w:val="000000" w:themeColor="text1"/>
                <w:szCs w:val="21"/>
              </w:rPr>
              <w:t>，</w:t>
            </w:r>
            <w:r w:rsidRPr="003C1283">
              <w:rPr>
                <w:rFonts w:asciiTheme="minorEastAsia" w:hAnsiTheme="minorEastAsia" w:hint="eastAsia"/>
                <w:color w:val="000000" w:themeColor="text1"/>
                <w:szCs w:val="21"/>
              </w:rPr>
              <w:t>遺伝カウンセリングにおける心理社会的</w:t>
            </w:r>
            <w:r>
              <w:rPr>
                <w:rFonts w:asciiTheme="minorEastAsia" w:hAnsiTheme="minorEastAsia"/>
                <w:color w:val="000000" w:themeColor="text1"/>
                <w:szCs w:val="21"/>
              </w:rPr>
              <w:t>支援</w:t>
            </w:r>
            <w:r w:rsidRPr="003C1283">
              <w:rPr>
                <w:rFonts w:asciiTheme="minorEastAsia" w:hAnsiTheme="minorEastAsia" w:hint="eastAsia"/>
                <w:color w:val="000000" w:themeColor="text1"/>
                <w:szCs w:val="21"/>
              </w:rPr>
              <w:t>等</w:t>
            </w:r>
            <w:r>
              <w:rPr>
                <w:rFonts w:asciiTheme="minorEastAsia" w:hAnsiTheme="minorEastAsia" w:hint="eastAsia"/>
                <w:color w:val="000000" w:themeColor="text1"/>
                <w:szCs w:val="21"/>
              </w:rPr>
              <w:t>（具体的に記載する）</w:t>
            </w:r>
          </w:p>
          <w:p w14:paraId="1FBDC3F3" w14:textId="41DD2EF9" w:rsidR="001559BA" w:rsidRPr="00E1698C" w:rsidRDefault="00E1698C" w:rsidP="001559BA">
            <w:pPr>
              <w:rPr>
                <w:rFonts w:eastAsiaTheme="minorHAnsi"/>
                <w:bCs/>
                <w:color w:val="4472C4" w:themeColor="accent1"/>
                <w:szCs w:val="21"/>
              </w:rPr>
            </w:pPr>
            <w:r w:rsidRPr="00E1698C">
              <w:rPr>
                <w:rFonts w:eastAsiaTheme="minorHAnsi" w:hint="eastAsia"/>
                <w:color w:val="4472C4" w:themeColor="accent1"/>
                <w:szCs w:val="21"/>
              </w:rPr>
              <w:t>クライエント妻：</w:t>
            </w:r>
            <w:r w:rsidR="001559BA" w:rsidRPr="00E1698C">
              <w:rPr>
                <w:rFonts w:eastAsiaTheme="minorHAnsi" w:hint="eastAsia"/>
                <w:bCs/>
                <w:color w:val="4472C4" w:themeColor="accent1"/>
                <w:szCs w:val="21"/>
              </w:rPr>
              <w:t>「</w:t>
            </w:r>
            <w:r w:rsidRPr="00E1698C">
              <w:rPr>
                <w:rFonts w:eastAsiaTheme="minorHAnsi" w:hint="eastAsia"/>
                <w:bCs/>
                <w:color w:val="4472C4" w:themeColor="accent1"/>
                <w:szCs w:val="21"/>
              </w:rPr>
              <w:t>（発端者男児は）</w:t>
            </w:r>
            <w:r w:rsidR="00E614BF" w:rsidRPr="00E1698C">
              <w:rPr>
                <w:rFonts w:eastAsiaTheme="minorHAnsi" w:hint="eastAsia"/>
                <w:bCs/>
                <w:color w:val="4472C4" w:themeColor="accent1"/>
                <w:szCs w:val="21"/>
              </w:rPr>
              <w:t>生まれてから</w:t>
            </w:r>
            <w:r w:rsidR="001559BA" w:rsidRPr="00E1698C">
              <w:rPr>
                <w:rFonts w:eastAsiaTheme="minorHAnsi" w:hint="eastAsia"/>
                <w:bCs/>
                <w:color w:val="4472C4" w:themeColor="accent1"/>
                <w:szCs w:val="21"/>
              </w:rPr>
              <w:t>入院している方が長くて</w:t>
            </w:r>
            <w:r w:rsidRPr="00E1698C">
              <w:rPr>
                <w:rFonts w:eastAsiaTheme="minorHAnsi" w:hint="eastAsia"/>
                <w:bCs/>
                <w:color w:val="4472C4" w:themeColor="accent1"/>
                <w:szCs w:val="21"/>
              </w:rPr>
              <w:t>，</w:t>
            </w:r>
            <w:r w:rsidR="00F20B5B" w:rsidRPr="00E1698C">
              <w:rPr>
                <w:rFonts w:eastAsiaTheme="minorHAnsi" w:hint="eastAsia"/>
                <w:bCs/>
                <w:color w:val="4472C4" w:themeColor="accent1"/>
                <w:szCs w:val="21"/>
              </w:rPr>
              <w:t>3歳すぎて少し落ち着いたと思ったら</w:t>
            </w:r>
            <w:r w:rsidRPr="00E1698C">
              <w:rPr>
                <w:rFonts w:eastAsiaTheme="minorHAnsi" w:hint="eastAsia"/>
                <w:bCs/>
                <w:color w:val="4472C4" w:themeColor="accent1"/>
                <w:szCs w:val="21"/>
              </w:rPr>
              <w:t>，</w:t>
            </w:r>
            <w:r w:rsidR="001559BA" w:rsidRPr="00E1698C">
              <w:rPr>
                <w:rFonts w:eastAsiaTheme="minorHAnsi" w:hint="eastAsia"/>
                <w:bCs/>
                <w:color w:val="4472C4" w:themeColor="accent1"/>
                <w:szCs w:val="21"/>
              </w:rPr>
              <w:t>急に具合が悪くなってあっという間に</w:t>
            </w:r>
            <w:r w:rsidR="00E614BF" w:rsidRPr="00E1698C">
              <w:rPr>
                <w:rFonts w:eastAsiaTheme="minorHAnsi" w:hint="eastAsia"/>
                <w:bCs/>
                <w:color w:val="4472C4" w:themeColor="accent1"/>
                <w:szCs w:val="21"/>
              </w:rPr>
              <w:t>亡く</w:t>
            </w:r>
            <w:r w:rsidRPr="00E1698C">
              <w:rPr>
                <w:rFonts w:eastAsiaTheme="minorHAnsi" w:hint="eastAsia"/>
                <w:bCs/>
                <w:color w:val="4472C4" w:themeColor="accent1"/>
                <w:szCs w:val="21"/>
              </w:rPr>
              <w:t>なってしまいました．</w:t>
            </w:r>
            <w:r w:rsidR="001559BA" w:rsidRPr="00E1698C">
              <w:rPr>
                <w:rFonts w:eastAsiaTheme="minorHAnsi" w:hint="eastAsia"/>
                <w:bCs/>
                <w:color w:val="4472C4" w:themeColor="accent1"/>
                <w:szCs w:val="21"/>
              </w:rPr>
              <w:t>親らしいこともしてあげられなかったと思います</w:t>
            </w:r>
            <w:r w:rsidRPr="00E1698C">
              <w:rPr>
                <w:rFonts w:eastAsiaTheme="minorHAnsi" w:hint="eastAsia"/>
                <w:bCs/>
                <w:color w:val="4472C4" w:themeColor="accent1"/>
                <w:szCs w:val="21"/>
              </w:rPr>
              <w:t>．</w:t>
            </w:r>
            <w:r w:rsidR="001559BA" w:rsidRPr="00E1698C">
              <w:rPr>
                <w:rFonts w:eastAsiaTheme="minorHAnsi" w:hint="eastAsia"/>
                <w:bCs/>
                <w:color w:val="4472C4" w:themeColor="accent1"/>
                <w:szCs w:val="21"/>
              </w:rPr>
              <w:t>自分のせいだってことは分かっていますが</w:t>
            </w:r>
            <w:r w:rsidR="005A2401">
              <w:rPr>
                <w:rFonts w:eastAsiaTheme="minorHAnsi" w:hint="eastAsia"/>
                <w:bCs/>
                <w:color w:val="4472C4" w:themeColor="accent1"/>
                <w:szCs w:val="21"/>
              </w:rPr>
              <w:t>，</w:t>
            </w:r>
            <w:r w:rsidR="00097C33" w:rsidRPr="00E1698C">
              <w:rPr>
                <w:rFonts w:eastAsiaTheme="minorHAnsi" w:hint="eastAsia"/>
                <w:bCs/>
                <w:color w:val="4472C4" w:themeColor="accent1"/>
                <w:szCs w:val="21"/>
              </w:rPr>
              <w:t>2人も子どもを亡くすなんて</w:t>
            </w:r>
            <w:r w:rsidR="005A2401">
              <w:rPr>
                <w:rFonts w:eastAsiaTheme="minorHAnsi" w:hint="eastAsia"/>
                <w:bCs/>
                <w:color w:val="4472C4" w:themeColor="accent1"/>
                <w:szCs w:val="21"/>
              </w:rPr>
              <w:t>，</w:t>
            </w:r>
            <w:r w:rsidR="00262086" w:rsidRPr="00E1698C">
              <w:rPr>
                <w:rFonts w:eastAsiaTheme="minorHAnsi" w:hint="eastAsia"/>
                <w:bCs/>
                <w:color w:val="4472C4" w:themeColor="accent1"/>
                <w:szCs w:val="21"/>
              </w:rPr>
              <w:t>本当に辛</w:t>
            </w:r>
            <w:r w:rsidR="00097C33" w:rsidRPr="00E1698C">
              <w:rPr>
                <w:rFonts w:eastAsiaTheme="minorHAnsi" w:hint="eastAsia"/>
                <w:bCs/>
                <w:color w:val="4472C4" w:themeColor="accent1"/>
                <w:szCs w:val="21"/>
              </w:rPr>
              <w:t>いです</w:t>
            </w:r>
            <w:r w:rsidRPr="00E1698C">
              <w:rPr>
                <w:rFonts w:eastAsiaTheme="minorHAnsi" w:hint="eastAsia"/>
                <w:bCs/>
                <w:color w:val="4472C4" w:themeColor="accent1"/>
                <w:szCs w:val="21"/>
              </w:rPr>
              <w:t>．</w:t>
            </w:r>
            <w:r w:rsidR="00097C33" w:rsidRPr="00E1698C">
              <w:rPr>
                <w:rFonts w:eastAsiaTheme="minorHAnsi" w:hint="eastAsia"/>
                <w:bCs/>
                <w:color w:val="4472C4" w:themeColor="accent1"/>
                <w:szCs w:val="21"/>
              </w:rPr>
              <w:t>最初の子の死産の時も辛かっ</w:t>
            </w:r>
            <w:r w:rsidRPr="00E1698C">
              <w:rPr>
                <w:rFonts w:eastAsiaTheme="minorHAnsi" w:hint="eastAsia"/>
                <w:bCs/>
                <w:color w:val="4472C4" w:themeColor="accent1"/>
                <w:szCs w:val="21"/>
              </w:rPr>
              <w:t>たので，あん</w:t>
            </w:r>
            <w:r w:rsidR="00097C33" w:rsidRPr="00E1698C">
              <w:rPr>
                <w:rFonts w:eastAsiaTheme="minorHAnsi" w:hint="eastAsia"/>
                <w:bCs/>
                <w:color w:val="4472C4" w:themeColor="accent1"/>
                <w:szCs w:val="21"/>
              </w:rPr>
              <w:t>な思いはしたくない</w:t>
            </w:r>
            <w:r w:rsidR="00E614BF" w:rsidRPr="00E1698C">
              <w:rPr>
                <w:rFonts w:eastAsiaTheme="minorHAnsi" w:hint="eastAsia"/>
                <w:bCs/>
                <w:color w:val="4472C4" w:themeColor="accent1"/>
                <w:szCs w:val="21"/>
              </w:rPr>
              <w:t>と思っています</w:t>
            </w:r>
            <w:r w:rsidRPr="00E1698C">
              <w:rPr>
                <w:rFonts w:eastAsiaTheme="minorHAnsi" w:hint="eastAsia"/>
                <w:bCs/>
                <w:color w:val="4472C4" w:themeColor="accent1"/>
                <w:szCs w:val="21"/>
              </w:rPr>
              <w:t>．</w:t>
            </w:r>
            <w:r w:rsidR="00262086" w:rsidRPr="00E1698C">
              <w:rPr>
                <w:rFonts w:eastAsiaTheme="minorHAnsi"/>
                <w:bCs/>
                <w:color w:val="4472C4" w:themeColor="accent1"/>
                <w:szCs w:val="21"/>
              </w:rPr>
              <w:t>PGT-M</w:t>
            </w:r>
            <w:r w:rsidR="001559BA" w:rsidRPr="00E1698C">
              <w:rPr>
                <w:rFonts w:eastAsiaTheme="minorHAnsi" w:hint="eastAsia"/>
                <w:bCs/>
                <w:color w:val="4472C4" w:themeColor="accent1"/>
                <w:szCs w:val="21"/>
              </w:rPr>
              <w:t>が出来ないなら</w:t>
            </w:r>
            <w:r w:rsidR="005A2401">
              <w:rPr>
                <w:rFonts w:eastAsiaTheme="minorHAnsi" w:hint="eastAsia"/>
                <w:bCs/>
                <w:color w:val="4472C4" w:themeColor="accent1"/>
                <w:szCs w:val="21"/>
              </w:rPr>
              <w:t>，</w:t>
            </w:r>
            <w:r w:rsidR="00262086" w:rsidRPr="00E1698C">
              <w:rPr>
                <w:rFonts w:eastAsiaTheme="minorHAnsi" w:hint="eastAsia"/>
                <w:bCs/>
                <w:color w:val="4472C4" w:themeColor="accent1"/>
                <w:szCs w:val="21"/>
              </w:rPr>
              <w:t>子</w:t>
            </w:r>
            <w:r w:rsidR="00097C33" w:rsidRPr="00E1698C">
              <w:rPr>
                <w:rFonts w:eastAsiaTheme="minorHAnsi" w:hint="eastAsia"/>
                <w:bCs/>
                <w:color w:val="4472C4" w:themeColor="accent1"/>
                <w:szCs w:val="21"/>
              </w:rPr>
              <w:t>ども</w:t>
            </w:r>
            <w:r w:rsidR="00D552DB" w:rsidRPr="00E1698C">
              <w:rPr>
                <w:rFonts w:eastAsiaTheme="minorHAnsi" w:hint="eastAsia"/>
                <w:bCs/>
                <w:color w:val="4472C4" w:themeColor="accent1"/>
                <w:szCs w:val="21"/>
              </w:rPr>
              <w:t>は</w:t>
            </w:r>
            <w:r w:rsidR="00262086" w:rsidRPr="00E1698C">
              <w:rPr>
                <w:rFonts w:eastAsiaTheme="minorHAnsi" w:hint="eastAsia"/>
                <w:bCs/>
                <w:color w:val="4472C4" w:themeColor="accent1"/>
                <w:szCs w:val="21"/>
              </w:rPr>
              <w:t>望みません</w:t>
            </w:r>
            <w:r w:rsidR="001559BA" w:rsidRPr="00E1698C">
              <w:rPr>
                <w:rFonts w:eastAsiaTheme="minorHAnsi" w:hint="eastAsia"/>
                <w:bCs/>
                <w:color w:val="4472C4" w:themeColor="accent1"/>
                <w:szCs w:val="21"/>
              </w:rPr>
              <w:t>」</w:t>
            </w:r>
          </w:p>
          <w:p w14:paraId="78E4E3C0" w14:textId="5D5FDC06" w:rsidR="00E1698C" w:rsidRPr="00E1698C" w:rsidRDefault="00E1698C" w:rsidP="001559BA">
            <w:pPr>
              <w:rPr>
                <w:rFonts w:eastAsiaTheme="minorHAnsi"/>
                <w:bCs/>
                <w:color w:val="4472C4" w:themeColor="accent1"/>
                <w:szCs w:val="21"/>
              </w:rPr>
            </w:pPr>
            <w:r w:rsidRPr="00E1698C">
              <w:rPr>
                <w:rFonts w:eastAsiaTheme="minorHAnsi" w:hint="eastAsia"/>
                <w:bCs/>
                <w:color w:val="4472C4" w:themeColor="accent1"/>
                <w:szCs w:val="21"/>
              </w:rPr>
              <w:t>クライエント夫</w:t>
            </w:r>
            <w:r w:rsidR="00B53869">
              <w:rPr>
                <w:rFonts w:eastAsiaTheme="minorHAnsi" w:hint="eastAsia"/>
                <w:bCs/>
                <w:color w:val="4472C4" w:themeColor="accent1"/>
                <w:szCs w:val="21"/>
              </w:rPr>
              <w:t>：</w:t>
            </w:r>
            <w:r w:rsidRPr="00E1698C">
              <w:rPr>
                <w:rFonts w:eastAsiaTheme="minorHAnsi" w:hint="eastAsia"/>
                <w:bCs/>
                <w:color w:val="4472C4" w:themeColor="accent1"/>
                <w:szCs w:val="21"/>
              </w:rPr>
              <w:t>「妻が悪いとは思っていません．子どもについては，自分も妻と同じ考えです」</w:t>
            </w:r>
          </w:p>
          <w:p w14:paraId="766EF847" w14:textId="557BB1CA" w:rsidR="00E1698C" w:rsidRPr="00E1698C" w:rsidRDefault="00E1698C" w:rsidP="00E1698C">
            <w:pPr>
              <w:rPr>
                <w:rFonts w:eastAsiaTheme="minorHAnsi"/>
                <w:color w:val="4472C4" w:themeColor="accent1"/>
                <w:szCs w:val="21"/>
              </w:rPr>
            </w:pPr>
            <w:r w:rsidRPr="00E1698C">
              <w:rPr>
                <w:rFonts w:eastAsiaTheme="minorHAnsi" w:hint="eastAsia"/>
                <w:color w:val="4472C4" w:themeColor="accent1"/>
                <w:szCs w:val="21"/>
              </w:rPr>
              <w:t xml:space="preserve">　クライエント妻は自身が保因者であったことに対する自責の念が強く，認定遺伝カウンセラー，遺伝看護専門看護師とともに</w:t>
            </w:r>
            <w:r w:rsidR="00FB5C1A">
              <w:rPr>
                <w:rFonts w:eastAsiaTheme="minorHAnsi" w:hint="eastAsia"/>
                <w:color w:val="4472C4" w:themeColor="accent1"/>
                <w:szCs w:val="21"/>
              </w:rPr>
              <w:t>語り</w:t>
            </w:r>
            <w:r w:rsidRPr="00E1698C">
              <w:rPr>
                <w:rFonts w:eastAsiaTheme="minorHAnsi" w:hint="eastAsia"/>
                <w:color w:val="4472C4" w:themeColor="accent1"/>
                <w:szCs w:val="21"/>
              </w:rPr>
              <w:t>を傾聴し，心理支援に努めた．クライエント夫婦は，妻の実母のサポートを得ながら発端者男児を養育していたが，実母は</w:t>
            </w:r>
            <w:r w:rsidRPr="00E1698C">
              <w:rPr>
                <w:rFonts w:eastAsiaTheme="minorHAnsi" w:cs="Apple Color Emoji" w:hint="eastAsia"/>
                <w:color w:val="4472C4" w:themeColor="accent1"/>
                <w:szCs w:val="21"/>
              </w:rPr>
              <w:t>〇〇</w:t>
            </w:r>
            <w:r w:rsidRPr="00E1698C">
              <w:rPr>
                <w:rFonts w:eastAsiaTheme="minorHAnsi" w:hint="eastAsia"/>
                <w:color w:val="4472C4" w:themeColor="accent1"/>
                <w:szCs w:val="21"/>
              </w:rPr>
              <w:t>病に罹患し他に頼れる家族はなく，同疾患のある子を</w:t>
            </w:r>
            <w:r w:rsidR="00FB5C1A">
              <w:rPr>
                <w:rFonts w:eastAsiaTheme="minorHAnsi" w:hint="eastAsia"/>
                <w:color w:val="4472C4" w:themeColor="accent1"/>
                <w:szCs w:val="21"/>
              </w:rPr>
              <w:t>養育する</w:t>
            </w:r>
            <w:r w:rsidRPr="00E1698C">
              <w:rPr>
                <w:rFonts w:eastAsiaTheme="minorHAnsi" w:hint="eastAsia"/>
                <w:color w:val="4472C4" w:themeColor="accent1"/>
                <w:szCs w:val="21"/>
              </w:rPr>
              <w:t>ことは困難であると考えている</w:t>
            </w:r>
            <w:r w:rsidR="005A2401">
              <w:rPr>
                <w:rFonts w:eastAsiaTheme="minorHAnsi" w:hint="eastAsia"/>
                <w:color w:val="4472C4" w:themeColor="accent1"/>
                <w:szCs w:val="21"/>
              </w:rPr>
              <w:t>．</w:t>
            </w:r>
          </w:p>
          <w:p w14:paraId="7645E71D" w14:textId="72C029BC" w:rsidR="0000488C" w:rsidRPr="002968E3" w:rsidRDefault="0000488C" w:rsidP="00460CE4">
            <w:pPr>
              <w:rPr>
                <w:rFonts w:eastAsiaTheme="minorHAnsi"/>
                <w:bCs/>
                <w:color w:val="000000" w:themeColor="text1"/>
                <w:szCs w:val="21"/>
              </w:rPr>
            </w:pPr>
          </w:p>
          <w:p w14:paraId="7272B3F7" w14:textId="69B684DD" w:rsidR="002E66B1" w:rsidRPr="002968E3" w:rsidRDefault="002E66B1" w:rsidP="00460CE4">
            <w:pPr>
              <w:rPr>
                <w:rFonts w:eastAsiaTheme="minorHAnsi"/>
                <w:bCs/>
                <w:color w:val="000000" w:themeColor="text1"/>
                <w:szCs w:val="21"/>
              </w:rPr>
            </w:pPr>
            <w:r w:rsidRPr="002968E3">
              <w:rPr>
                <w:rFonts w:eastAsiaTheme="minorHAnsi" w:hint="eastAsia"/>
                <w:bCs/>
                <w:color w:val="000000" w:themeColor="text1"/>
                <w:szCs w:val="21"/>
              </w:rPr>
              <w:t>アセスメント：</w:t>
            </w:r>
          </w:p>
          <w:p w14:paraId="225DBD49" w14:textId="618BBCB4" w:rsidR="0000488C" w:rsidRPr="00E1698C" w:rsidRDefault="0000488C" w:rsidP="005C7873">
            <w:pPr>
              <w:rPr>
                <w:rFonts w:eastAsiaTheme="minorHAnsi"/>
                <w:color w:val="4472C4" w:themeColor="accent1"/>
                <w:szCs w:val="21"/>
              </w:rPr>
            </w:pPr>
            <w:r w:rsidRPr="00E1698C">
              <w:rPr>
                <w:rFonts w:eastAsiaTheme="minorHAnsi" w:hint="eastAsia"/>
                <w:color w:val="4472C4" w:themeColor="accent1"/>
                <w:szCs w:val="21"/>
              </w:rPr>
              <w:t>クライエント夫婦は</w:t>
            </w:r>
            <w:r w:rsidRPr="00E1698C">
              <w:rPr>
                <w:rFonts w:eastAsiaTheme="minorHAnsi"/>
                <w:color w:val="4472C4" w:themeColor="accent1"/>
                <w:szCs w:val="21"/>
              </w:rPr>
              <w:t>PGT-M</w:t>
            </w:r>
            <w:r w:rsidRPr="00E1698C">
              <w:rPr>
                <w:rFonts w:eastAsiaTheme="minorHAnsi" w:hint="eastAsia"/>
                <w:color w:val="4472C4" w:themeColor="accent1"/>
                <w:szCs w:val="21"/>
              </w:rPr>
              <w:t>に関する</w:t>
            </w:r>
            <w:r w:rsidR="00FB5C1A">
              <w:rPr>
                <w:rFonts w:eastAsiaTheme="minorHAnsi"/>
                <w:color w:val="4472C4" w:themeColor="accent1"/>
                <w:szCs w:val="21"/>
              </w:rPr>
              <w:t>A</w:t>
            </w:r>
            <w:r w:rsidRPr="00E1698C">
              <w:rPr>
                <w:rFonts w:eastAsiaTheme="minorHAnsi" w:hint="eastAsia"/>
                <w:color w:val="4472C4" w:themeColor="accent1"/>
                <w:szCs w:val="21"/>
              </w:rPr>
              <w:t>大学病院生</w:t>
            </w:r>
            <w:r w:rsidR="00F93995">
              <w:rPr>
                <w:rFonts w:eastAsiaTheme="minorHAnsi" w:hint="eastAsia"/>
                <w:color w:val="4472C4" w:themeColor="accent1"/>
                <w:szCs w:val="21"/>
              </w:rPr>
              <w:t>産婦人科</w:t>
            </w:r>
            <w:r w:rsidRPr="00E1698C">
              <w:rPr>
                <w:rFonts w:eastAsiaTheme="minorHAnsi" w:hint="eastAsia"/>
                <w:color w:val="4472C4" w:themeColor="accent1"/>
                <w:szCs w:val="21"/>
              </w:rPr>
              <w:t>医師の説明</w:t>
            </w:r>
            <w:r w:rsidR="005A2401">
              <w:rPr>
                <w:rFonts w:eastAsiaTheme="minorHAnsi" w:hint="eastAsia"/>
                <w:color w:val="4472C4" w:themeColor="accent1"/>
                <w:szCs w:val="21"/>
              </w:rPr>
              <w:t>，</w:t>
            </w:r>
            <w:r w:rsidR="00FB5C1A">
              <w:rPr>
                <w:rFonts w:eastAsiaTheme="minorHAnsi"/>
                <w:color w:val="4472C4" w:themeColor="accent1"/>
                <w:szCs w:val="21"/>
              </w:rPr>
              <w:t>A</w:t>
            </w:r>
            <w:r w:rsidRPr="00E1698C">
              <w:rPr>
                <w:rFonts w:eastAsiaTheme="minorHAnsi" w:hint="eastAsia"/>
                <w:color w:val="4472C4" w:themeColor="accent1"/>
                <w:szCs w:val="21"/>
              </w:rPr>
              <w:t>大学病院遺伝科での遺伝カウンセリングの内容を正しく理解しており</w:t>
            </w:r>
            <w:r w:rsidR="00FB5C1A">
              <w:rPr>
                <w:rFonts w:eastAsiaTheme="minorHAnsi" w:hint="eastAsia"/>
                <w:color w:val="4472C4" w:themeColor="accent1"/>
                <w:szCs w:val="21"/>
              </w:rPr>
              <w:t>，</w:t>
            </w:r>
            <w:r w:rsidRPr="00E1698C">
              <w:rPr>
                <w:rFonts w:eastAsiaTheme="minorHAnsi" w:hint="eastAsia"/>
                <w:color w:val="4472C4" w:themeColor="accent1"/>
                <w:szCs w:val="21"/>
              </w:rPr>
              <w:t>P</w:t>
            </w:r>
            <w:r w:rsidRPr="00E1698C">
              <w:rPr>
                <w:rFonts w:eastAsiaTheme="minorHAnsi"/>
                <w:color w:val="4472C4" w:themeColor="accent1"/>
                <w:szCs w:val="21"/>
              </w:rPr>
              <w:t>GT-M</w:t>
            </w:r>
            <w:r w:rsidRPr="00E1698C">
              <w:rPr>
                <w:rFonts w:eastAsiaTheme="minorHAnsi" w:hint="eastAsia"/>
                <w:color w:val="4472C4" w:themeColor="accent1"/>
                <w:szCs w:val="21"/>
              </w:rPr>
              <w:t>の限界とデメリット</w:t>
            </w:r>
            <w:r w:rsidR="00FB5C1A">
              <w:rPr>
                <w:rFonts w:eastAsiaTheme="minorHAnsi" w:hint="eastAsia"/>
                <w:color w:val="4472C4" w:themeColor="accent1"/>
                <w:szCs w:val="21"/>
              </w:rPr>
              <w:t>，</w:t>
            </w:r>
            <w:r w:rsidR="00942E22" w:rsidRPr="00E1698C">
              <w:rPr>
                <w:rFonts w:eastAsiaTheme="minorHAnsi"/>
                <w:color w:val="4472C4" w:themeColor="accent1"/>
                <w:szCs w:val="21"/>
              </w:rPr>
              <w:t>PGT-M</w:t>
            </w:r>
            <w:r w:rsidR="00942E22" w:rsidRPr="00E1698C">
              <w:rPr>
                <w:rFonts w:eastAsiaTheme="minorHAnsi" w:hint="eastAsia"/>
                <w:color w:val="4472C4" w:themeColor="accent1"/>
                <w:szCs w:val="21"/>
              </w:rPr>
              <w:t>における倫理的課題についても偏りのない内容で十分に理解し</w:t>
            </w:r>
            <w:r w:rsidR="00FB5C1A">
              <w:rPr>
                <w:rFonts w:eastAsiaTheme="minorHAnsi" w:hint="eastAsia"/>
                <w:color w:val="4472C4" w:themeColor="accent1"/>
                <w:szCs w:val="21"/>
              </w:rPr>
              <w:t>ていた．</w:t>
            </w:r>
            <w:r w:rsidRPr="00E1698C">
              <w:rPr>
                <w:rFonts w:eastAsiaTheme="minorHAnsi" w:hint="eastAsia"/>
                <w:color w:val="4472C4" w:themeColor="accent1"/>
                <w:szCs w:val="21"/>
              </w:rPr>
              <w:t>クライエント</w:t>
            </w:r>
            <w:r w:rsidRPr="00E1698C">
              <w:rPr>
                <w:rFonts w:eastAsiaTheme="minorHAnsi"/>
                <w:color w:val="4472C4" w:themeColor="accent1"/>
                <w:szCs w:val="21"/>
              </w:rPr>
              <w:t>夫婦</w:t>
            </w:r>
            <w:r w:rsidRPr="00E1698C">
              <w:rPr>
                <w:rFonts w:eastAsiaTheme="minorHAnsi" w:hint="eastAsia"/>
                <w:color w:val="4472C4" w:themeColor="accent1"/>
                <w:szCs w:val="21"/>
              </w:rPr>
              <w:t>は</w:t>
            </w:r>
            <w:r w:rsidR="00FB5C1A">
              <w:rPr>
                <w:rFonts w:eastAsiaTheme="minorHAnsi" w:hint="eastAsia"/>
                <w:color w:val="4472C4" w:themeColor="accent1"/>
                <w:szCs w:val="21"/>
              </w:rPr>
              <w:t>，</w:t>
            </w:r>
            <w:r w:rsidRPr="00E1698C">
              <w:rPr>
                <w:rFonts w:eastAsiaTheme="minorHAnsi" w:hint="eastAsia"/>
                <w:color w:val="4472C4" w:themeColor="accent1"/>
                <w:szCs w:val="21"/>
              </w:rPr>
              <w:t>提供された</w:t>
            </w:r>
            <w:r w:rsidRPr="00E1698C">
              <w:rPr>
                <w:rFonts w:eastAsiaTheme="minorHAnsi"/>
                <w:color w:val="4472C4" w:themeColor="accent1"/>
                <w:szCs w:val="21"/>
              </w:rPr>
              <w:t>遺伝カウンセリングの内容に対して</w:t>
            </w:r>
            <w:r w:rsidR="00FB5C1A">
              <w:rPr>
                <w:rFonts w:eastAsiaTheme="minorHAnsi" w:hint="eastAsia"/>
                <w:color w:val="4472C4" w:themeColor="accent1"/>
                <w:szCs w:val="21"/>
              </w:rPr>
              <w:t>，</w:t>
            </w:r>
            <w:r w:rsidRPr="00E1698C">
              <w:rPr>
                <w:rFonts w:eastAsiaTheme="minorHAnsi"/>
                <w:color w:val="4472C4" w:themeColor="accent1"/>
                <w:szCs w:val="21"/>
              </w:rPr>
              <w:t>自らの意思で</w:t>
            </w:r>
            <w:r w:rsidRPr="00E1698C">
              <w:rPr>
                <w:rFonts w:eastAsiaTheme="minorHAnsi" w:hint="eastAsia"/>
                <w:color w:val="4472C4" w:themeColor="accent1"/>
                <w:szCs w:val="21"/>
              </w:rPr>
              <w:t>判断を行っていること</w:t>
            </w:r>
            <w:r w:rsidR="0062656E" w:rsidRPr="00E1698C">
              <w:rPr>
                <w:rFonts w:eastAsiaTheme="minorHAnsi" w:hint="eastAsia"/>
                <w:color w:val="4472C4" w:themeColor="accent1"/>
                <w:szCs w:val="21"/>
              </w:rPr>
              <w:t>を</w:t>
            </w:r>
            <w:r w:rsidRPr="00E1698C">
              <w:rPr>
                <w:rFonts w:eastAsiaTheme="minorHAnsi" w:hint="eastAsia"/>
                <w:color w:val="4472C4" w:themeColor="accent1"/>
                <w:szCs w:val="21"/>
              </w:rPr>
              <w:t>確認</w:t>
            </w:r>
            <w:r w:rsidR="0062656E" w:rsidRPr="00E1698C">
              <w:rPr>
                <w:rFonts w:eastAsiaTheme="minorHAnsi" w:hint="eastAsia"/>
                <w:color w:val="4472C4" w:themeColor="accent1"/>
                <w:szCs w:val="21"/>
              </w:rPr>
              <w:t>し</w:t>
            </w:r>
            <w:r w:rsidR="00942E22" w:rsidRPr="00E1698C">
              <w:rPr>
                <w:rFonts w:eastAsiaTheme="minorHAnsi" w:hint="eastAsia"/>
                <w:color w:val="4472C4" w:themeColor="accent1"/>
                <w:szCs w:val="21"/>
              </w:rPr>
              <w:t>た</w:t>
            </w:r>
            <w:r w:rsidR="00FB5C1A">
              <w:rPr>
                <w:rFonts w:eastAsiaTheme="minorHAnsi" w:hint="eastAsia"/>
                <w:color w:val="4472C4" w:themeColor="accent1"/>
                <w:szCs w:val="21"/>
              </w:rPr>
              <w:t>．夫婦ともに</w:t>
            </w:r>
            <w:r w:rsidR="00942E22" w:rsidRPr="00E1698C">
              <w:rPr>
                <w:rFonts w:eastAsiaTheme="minorHAnsi" w:hint="eastAsia"/>
                <w:color w:val="4472C4" w:themeColor="accent1"/>
                <w:szCs w:val="21"/>
              </w:rPr>
              <w:t>落ち着いた姿勢で</w:t>
            </w:r>
            <w:r w:rsidR="00FB5C1A">
              <w:rPr>
                <w:rFonts w:eastAsiaTheme="minorHAnsi" w:hint="eastAsia"/>
                <w:color w:val="4472C4" w:themeColor="accent1"/>
                <w:szCs w:val="21"/>
              </w:rPr>
              <w:t>当院での</w:t>
            </w:r>
            <w:r w:rsidR="00942E22" w:rsidRPr="00E1698C">
              <w:rPr>
                <w:rFonts w:eastAsiaTheme="minorHAnsi" w:hint="eastAsia"/>
                <w:color w:val="4472C4" w:themeColor="accent1"/>
                <w:szCs w:val="21"/>
              </w:rPr>
              <w:t>遺伝カウンセリングを受けられ</w:t>
            </w:r>
            <w:r w:rsidR="00FB5C1A">
              <w:rPr>
                <w:rFonts w:eastAsiaTheme="minorHAnsi" w:hint="eastAsia"/>
                <w:color w:val="4472C4" w:themeColor="accent1"/>
                <w:szCs w:val="21"/>
              </w:rPr>
              <w:t>，</w:t>
            </w:r>
            <w:r w:rsidR="00942E22" w:rsidRPr="00E1698C">
              <w:rPr>
                <w:rFonts w:eastAsiaTheme="minorHAnsi" w:hint="eastAsia"/>
                <w:color w:val="4472C4" w:themeColor="accent1"/>
                <w:szCs w:val="21"/>
              </w:rPr>
              <w:t>不安の表出はなかった</w:t>
            </w:r>
            <w:r w:rsidR="005A2401">
              <w:rPr>
                <w:rFonts w:eastAsiaTheme="minorHAnsi" w:hint="eastAsia"/>
                <w:color w:val="4472C4" w:themeColor="accent1"/>
                <w:szCs w:val="21"/>
              </w:rPr>
              <w:t>．</w:t>
            </w:r>
          </w:p>
          <w:p w14:paraId="05956616" w14:textId="77777777" w:rsidR="004F6DE7" w:rsidRPr="00FB5C1A" w:rsidRDefault="004F6DE7" w:rsidP="00460CE4">
            <w:pPr>
              <w:rPr>
                <w:rFonts w:eastAsiaTheme="minorHAnsi"/>
                <w:color w:val="000000" w:themeColor="text1"/>
                <w:szCs w:val="21"/>
              </w:rPr>
            </w:pPr>
          </w:p>
        </w:tc>
      </w:tr>
      <w:tr w:rsidR="00F20B5B" w:rsidRPr="002968E3" w14:paraId="55F8E3F8" w14:textId="77777777" w:rsidTr="00620309">
        <w:tblPrEx>
          <w:shd w:val="pct50" w:color="808080" w:fill="FFFFFF"/>
        </w:tblPrEx>
        <w:trPr>
          <w:trHeight w:val="489"/>
        </w:trPr>
        <w:tc>
          <w:tcPr>
            <w:tcW w:w="9765" w:type="dxa"/>
            <w:gridSpan w:val="2"/>
            <w:shd w:val="clear" w:color="808080" w:fill="FFFFFF"/>
            <w:vAlign w:val="center"/>
          </w:tcPr>
          <w:p w14:paraId="1C391C21" w14:textId="77777777" w:rsidR="00DD106D" w:rsidRPr="002968E3" w:rsidRDefault="00DD106D" w:rsidP="00506331">
            <w:pPr>
              <w:rPr>
                <w:rFonts w:eastAsiaTheme="minorHAnsi"/>
                <w:color w:val="000000" w:themeColor="text1"/>
              </w:rPr>
            </w:pPr>
            <w:r w:rsidRPr="002968E3">
              <w:rPr>
                <w:rFonts w:eastAsiaTheme="minorHAnsi" w:hint="eastAsia"/>
                <w:color w:val="000000" w:themeColor="text1"/>
              </w:rPr>
              <w:lastRenderedPageBreak/>
              <w:t>重篤な遺伝性疾患を対象とした着床前遺伝学的検査についての意見</w:t>
            </w:r>
          </w:p>
        </w:tc>
      </w:tr>
      <w:tr w:rsidR="00F20B5B" w:rsidRPr="002968E3" w14:paraId="1749921F" w14:textId="77777777" w:rsidTr="00620309">
        <w:trPr>
          <w:trHeight w:val="1392"/>
        </w:trPr>
        <w:tc>
          <w:tcPr>
            <w:tcW w:w="9765" w:type="dxa"/>
            <w:gridSpan w:val="2"/>
            <w:shd w:val="clear" w:color="808080" w:fill="FFFFFF"/>
          </w:tcPr>
          <w:p w14:paraId="4B01C3AB" w14:textId="77777777" w:rsidR="000735D0" w:rsidRPr="002968E3" w:rsidRDefault="000735D0" w:rsidP="000735D0">
            <w:pPr>
              <w:rPr>
                <w:rFonts w:eastAsiaTheme="minorHAnsi"/>
                <w:color w:val="000000" w:themeColor="text1"/>
              </w:rPr>
            </w:pPr>
            <w:r w:rsidRPr="002968E3">
              <w:rPr>
                <w:rFonts w:eastAsiaTheme="minorHAnsi" w:hint="eastAsia"/>
                <w:color w:val="000000" w:themeColor="text1"/>
              </w:rPr>
              <w:t>疾患重篤性に関して審査対象となりうると考える理由：</w:t>
            </w:r>
          </w:p>
          <w:p w14:paraId="1DBC4CB1" w14:textId="17DBBB2B" w:rsidR="000735D0" w:rsidRPr="002968E3" w:rsidRDefault="000735D0" w:rsidP="000735D0">
            <w:pPr>
              <w:rPr>
                <w:rFonts w:eastAsiaTheme="minorHAnsi"/>
                <w:color w:val="000000" w:themeColor="text1"/>
              </w:rPr>
            </w:pPr>
            <w:r w:rsidRPr="002968E3">
              <w:rPr>
                <w:rFonts w:eastAsiaTheme="minorHAnsi" w:hint="eastAsia"/>
                <w:color w:val="000000" w:themeColor="text1"/>
              </w:rPr>
              <w:t>（成人に達する以前に生存が危ぶまれる状況ではないが，日常生活を強く損なう症状が出現する疾患であることの説明など）</w:t>
            </w:r>
          </w:p>
          <w:p w14:paraId="63A82900" w14:textId="77777777" w:rsidR="00D81B44" w:rsidRPr="002968E3" w:rsidRDefault="00D81B44" w:rsidP="000735D0">
            <w:pPr>
              <w:rPr>
                <w:rFonts w:eastAsiaTheme="minorHAnsi"/>
                <w:color w:val="000000" w:themeColor="text1"/>
              </w:rPr>
            </w:pPr>
          </w:p>
          <w:p w14:paraId="7EBC2F52" w14:textId="6661EC1A" w:rsidR="005C7873" w:rsidRPr="005C7873" w:rsidRDefault="00D81B44" w:rsidP="005C7873">
            <w:pPr>
              <w:ind w:firstLineChars="100" w:firstLine="210"/>
              <w:rPr>
                <w:rFonts w:eastAsiaTheme="minorHAnsi"/>
                <w:bCs/>
                <w:color w:val="4472C4" w:themeColor="accent1"/>
                <w:szCs w:val="21"/>
              </w:rPr>
            </w:pPr>
            <w:r w:rsidRPr="00E1698C">
              <w:rPr>
                <w:rFonts w:eastAsiaTheme="minorHAnsi" w:hint="eastAsia"/>
                <w:bCs/>
                <w:color w:val="4472C4" w:themeColor="accent1"/>
                <w:szCs w:val="21"/>
              </w:rPr>
              <w:t>〇〇○症候群は</w:t>
            </w:r>
            <w:r w:rsidR="00FB5C1A">
              <w:rPr>
                <w:rFonts w:eastAsiaTheme="minorHAnsi" w:hint="eastAsia"/>
                <w:bCs/>
                <w:color w:val="4472C4" w:themeColor="accent1"/>
                <w:szCs w:val="21"/>
              </w:rPr>
              <w:t>，</w:t>
            </w:r>
            <w:r w:rsidRPr="00E1698C">
              <w:rPr>
                <w:rFonts w:eastAsiaTheme="minorHAnsi" w:hint="eastAsia"/>
                <w:bCs/>
                <w:color w:val="4472C4" w:themeColor="accent1"/>
                <w:szCs w:val="21"/>
              </w:rPr>
              <w:t>〇〇○遺伝子の病的バリアントに起因するX染色体潜性遺伝（劣性遺伝）形式の</w:t>
            </w:r>
            <w:r w:rsidRPr="00E1698C">
              <w:rPr>
                <w:rFonts w:eastAsiaTheme="minorHAnsi" w:hint="eastAsia"/>
                <w:bCs/>
                <w:color w:val="4472C4" w:themeColor="accent1"/>
                <w:szCs w:val="21"/>
              </w:rPr>
              <w:lastRenderedPageBreak/>
              <w:t>疾患である</w:t>
            </w:r>
            <w:r w:rsidR="00FB5C1A">
              <w:rPr>
                <w:rFonts w:eastAsiaTheme="minorHAnsi" w:hint="eastAsia"/>
                <w:bCs/>
                <w:color w:val="4472C4" w:themeColor="accent1"/>
                <w:szCs w:val="21"/>
              </w:rPr>
              <w:t>．</w:t>
            </w:r>
            <w:r w:rsidRPr="00E1698C">
              <w:rPr>
                <w:rFonts w:eastAsiaTheme="minorHAnsi" w:hint="eastAsia"/>
                <w:bCs/>
                <w:color w:val="4472C4" w:themeColor="accent1"/>
                <w:szCs w:val="21"/>
              </w:rPr>
              <w:t>罹患男児は発達の遅れ</w:t>
            </w:r>
            <w:r w:rsidR="00FB5C1A">
              <w:rPr>
                <w:rFonts w:eastAsiaTheme="minorHAnsi" w:hint="eastAsia"/>
                <w:bCs/>
                <w:color w:val="4472C4" w:themeColor="accent1"/>
                <w:szCs w:val="21"/>
              </w:rPr>
              <w:t>，</w:t>
            </w:r>
            <w:r w:rsidRPr="00E1698C">
              <w:rPr>
                <w:rFonts w:eastAsiaTheme="minorHAnsi" w:hint="eastAsia"/>
                <w:bCs/>
                <w:color w:val="4472C4" w:themeColor="accent1"/>
                <w:szCs w:val="21"/>
              </w:rPr>
              <w:t>顔面を含む全身の筋緊張低下</w:t>
            </w:r>
            <w:r w:rsidR="00FB5C1A">
              <w:rPr>
                <w:rFonts w:eastAsiaTheme="minorHAnsi" w:hint="eastAsia"/>
                <w:bCs/>
                <w:color w:val="4472C4" w:themeColor="accent1"/>
                <w:szCs w:val="21"/>
              </w:rPr>
              <w:t>，</w:t>
            </w:r>
            <w:r w:rsidRPr="00E1698C">
              <w:rPr>
                <w:rFonts w:eastAsiaTheme="minorHAnsi" w:hint="eastAsia"/>
                <w:bCs/>
                <w:color w:val="4472C4" w:themeColor="accent1"/>
                <w:szCs w:val="21"/>
              </w:rPr>
              <w:t>哺乳・嚥下障害</w:t>
            </w:r>
            <w:r w:rsidR="00FB5C1A">
              <w:rPr>
                <w:rFonts w:eastAsiaTheme="minorHAnsi" w:hint="eastAsia"/>
                <w:bCs/>
                <w:color w:val="4472C4" w:themeColor="accent1"/>
                <w:szCs w:val="21"/>
              </w:rPr>
              <w:t>，</w:t>
            </w:r>
            <w:r w:rsidRPr="00E1698C">
              <w:rPr>
                <w:rFonts w:eastAsiaTheme="minorHAnsi" w:hint="eastAsia"/>
                <w:bCs/>
                <w:color w:val="4472C4" w:themeColor="accent1"/>
                <w:szCs w:val="21"/>
              </w:rPr>
              <w:t>呼吸障害</w:t>
            </w:r>
            <w:r w:rsidR="00FB5C1A">
              <w:rPr>
                <w:rFonts w:eastAsiaTheme="minorHAnsi" w:hint="eastAsia"/>
                <w:bCs/>
                <w:color w:val="4472C4" w:themeColor="accent1"/>
                <w:szCs w:val="21"/>
              </w:rPr>
              <w:t>，</w:t>
            </w:r>
            <w:r w:rsidRPr="00E1698C">
              <w:rPr>
                <w:rFonts w:eastAsiaTheme="minorHAnsi" w:hint="eastAsia"/>
                <w:bCs/>
                <w:color w:val="4472C4" w:themeColor="accent1"/>
                <w:szCs w:val="21"/>
              </w:rPr>
              <w:t>大頭</w:t>
            </w:r>
            <w:r w:rsidR="00FB5C1A">
              <w:rPr>
                <w:rFonts w:eastAsiaTheme="minorHAnsi" w:hint="eastAsia"/>
                <w:bCs/>
                <w:color w:val="4472C4" w:themeColor="accent1"/>
                <w:szCs w:val="21"/>
              </w:rPr>
              <w:t>，</w:t>
            </w:r>
            <w:r w:rsidRPr="00E1698C">
              <w:rPr>
                <w:rFonts w:eastAsiaTheme="minorHAnsi" w:hint="eastAsia"/>
                <w:bCs/>
                <w:color w:val="4472C4" w:themeColor="accent1"/>
                <w:szCs w:val="21"/>
              </w:rPr>
              <w:t>特徴的な顔貌</w:t>
            </w:r>
            <w:r w:rsidR="00FB5C1A">
              <w:rPr>
                <w:rFonts w:eastAsiaTheme="minorHAnsi" w:hint="eastAsia"/>
                <w:bCs/>
                <w:color w:val="4472C4" w:themeColor="accent1"/>
                <w:szCs w:val="21"/>
              </w:rPr>
              <w:t>，</w:t>
            </w:r>
            <w:r w:rsidRPr="00E1698C">
              <w:rPr>
                <w:rFonts w:eastAsiaTheme="minorHAnsi" w:hint="eastAsia"/>
                <w:bCs/>
                <w:color w:val="4472C4" w:themeColor="accent1"/>
                <w:szCs w:val="21"/>
              </w:rPr>
              <w:t>関節拘縮</w:t>
            </w:r>
            <w:r w:rsidR="00FB5C1A">
              <w:rPr>
                <w:rFonts w:eastAsiaTheme="minorHAnsi" w:hint="eastAsia"/>
                <w:bCs/>
                <w:color w:val="4472C4" w:themeColor="accent1"/>
                <w:szCs w:val="21"/>
              </w:rPr>
              <w:t>，</w:t>
            </w:r>
            <w:r w:rsidRPr="00E1698C">
              <w:rPr>
                <w:rFonts w:eastAsiaTheme="minorHAnsi" w:cs="Arial"/>
                <w:color w:val="4472C4" w:themeColor="accent1"/>
                <w:szCs w:val="21"/>
                <w:shd w:val="clear" w:color="auto" w:fill="FFFFFF"/>
              </w:rPr>
              <w:t>側彎</w:t>
            </w:r>
            <w:r w:rsidRPr="00E1698C">
              <w:rPr>
                <w:rFonts w:eastAsiaTheme="minorHAnsi" w:hint="eastAsia"/>
                <w:bCs/>
                <w:color w:val="4472C4" w:themeColor="accent1"/>
                <w:szCs w:val="21"/>
              </w:rPr>
              <w:t>などの症状を示し</w:t>
            </w:r>
            <w:r w:rsidR="00FB5C1A">
              <w:rPr>
                <w:rFonts w:eastAsiaTheme="minorHAnsi" w:hint="eastAsia"/>
                <w:bCs/>
                <w:color w:val="4472C4" w:themeColor="accent1"/>
                <w:szCs w:val="21"/>
              </w:rPr>
              <w:t>，</w:t>
            </w:r>
            <w:r w:rsidRPr="00E1698C">
              <w:rPr>
                <w:rFonts w:eastAsiaTheme="minorHAnsi" w:hint="eastAsia"/>
                <w:bCs/>
                <w:color w:val="4472C4" w:themeColor="accent1"/>
                <w:szCs w:val="21"/>
              </w:rPr>
              <w:t>乳児期から３歳頃までの発症が多い</w:t>
            </w:r>
            <w:r w:rsidR="00FB5C1A">
              <w:rPr>
                <w:rFonts w:eastAsiaTheme="minorHAnsi" w:hint="eastAsia"/>
                <w:bCs/>
                <w:color w:val="4472C4" w:themeColor="accent1"/>
                <w:szCs w:val="21"/>
              </w:rPr>
              <w:t>．</w:t>
            </w:r>
            <w:r w:rsidRPr="00E1698C">
              <w:rPr>
                <w:rFonts w:eastAsiaTheme="minorHAnsi" w:hint="eastAsia"/>
                <w:bCs/>
                <w:color w:val="4472C4" w:themeColor="accent1"/>
                <w:szCs w:val="21"/>
              </w:rPr>
              <w:t>重症例では重度の発達の遅れと知的障害を</w:t>
            </w:r>
            <w:r w:rsidR="00FB5C1A">
              <w:rPr>
                <w:rFonts w:eastAsiaTheme="minorHAnsi" w:hint="eastAsia"/>
                <w:bCs/>
                <w:color w:val="4472C4" w:themeColor="accent1"/>
                <w:szCs w:val="21"/>
              </w:rPr>
              <w:t>有し，</w:t>
            </w:r>
            <w:r w:rsidR="00FB5C1A" w:rsidRPr="00E1698C">
              <w:rPr>
                <w:rFonts w:eastAsiaTheme="minorHAnsi" w:hint="eastAsia"/>
                <w:bCs/>
                <w:color w:val="4472C4" w:themeColor="accent1"/>
                <w:szCs w:val="21"/>
              </w:rPr>
              <w:t>定頸不能</w:t>
            </w:r>
            <w:r w:rsidR="00FB5C1A">
              <w:rPr>
                <w:rFonts w:eastAsiaTheme="minorHAnsi" w:hint="eastAsia"/>
                <w:bCs/>
                <w:color w:val="4472C4" w:themeColor="accent1"/>
                <w:szCs w:val="21"/>
              </w:rPr>
              <w:t>，</w:t>
            </w:r>
            <w:r w:rsidRPr="00E1698C">
              <w:rPr>
                <w:rFonts w:eastAsiaTheme="minorHAnsi" w:hint="eastAsia"/>
                <w:bCs/>
                <w:color w:val="4472C4" w:themeColor="accent1"/>
                <w:szCs w:val="21"/>
              </w:rPr>
              <w:t>有意語獲得</w:t>
            </w:r>
            <w:r w:rsidR="00FB5C1A">
              <w:rPr>
                <w:rFonts w:eastAsiaTheme="minorHAnsi" w:hint="eastAsia"/>
                <w:bCs/>
                <w:color w:val="4472C4" w:themeColor="accent1"/>
                <w:szCs w:val="21"/>
              </w:rPr>
              <w:t>なし，</w:t>
            </w:r>
            <w:r w:rsidRPr="00E1698C">
              <w:rPr>
                <w:rFonts w:eastAsiaTheme="minorHAnsi" w:hint="eastAsia"/>
                <w:bCs/>
                <w:color w:val="4472C4" w:themeColor="accent1"/>
                <w:szCs w:val="21"/>
              </w:rPr>
              <w:t>経口摂取不能</w:t>
            </w:r>
            <w:r w:rsidR="00FB5C1A">
              <w:rPr>
                <w:rFonts w:eastAsiaTheme="minorHAnsi" w:hint="eastAsia"/>
                <w:bCs/>
                <w:color w:val="4472C4" w:themeColor="accent1"/>
                <w:szCs w:val="21"/>
              </w:rPr>
              <w:t>で</w:t>
            </w:r>
            <w:r w:rsidRPr="00E1698C">
              <w:rPr>
                <w:rFonts w:eastAsiaTheme="minorHAnsi" w:hint="eastAsia"/>
                <w:bCs/>
                <w:color w:val="4472C4" w:themeColor="accent1"/>
                <w:szCs w:val="21"/>
              </w:rPr>
              <w:t>全介助が必要となる</w:t>
            </w:r>
            <w:r w:rsidR="005A2401">
              <w:rPr>
                <w:rFonts w:eastAsiaTheme="minorHAnsi" w:hint="eastAsia"/>
                <w:bCs/>
                <w:color w:val="4472C4" w:themeColor="accent1"/>
                <w:szCs w:val="21"/>
              </w:rPr>
              <w:t>．</w:t>
            </w:r>
            <w:r w:rsidRPr="00E1698C">
              <w:rPr>
                <w:rFonts w:eastAsiaTheme="minorHAnsi" w:hint="eastAsia"/>
                <w:bCs/>
                <w:color w:val="4472C4" w:themeColor="accent1"/>
                <w:szCs w:val="21"/>
              </w:rPr>
              <w:t>世界でも報告は</w:t>
            </w:r>
            <w:r w:rsidR="00FB5C1A">
              <w:rPr>
                <w:rFonts w:eastAsiaTheme="minorHAnsi" w:hint="eastAsia"/>
                <w:bCs/>
                <w:color w:val="4472C4" w:themeColor="accent1"/>
                <w:szCs w:val="21"/>
              </w:rPr>
              <w:t>少なく</w:t>
            </w:r>
            <w:r w:rsidR="005C7873">
              <w:rPr>
                <w:rFonts w:eastAsiaTheme="minorHAnsi" w:hint="eastAsia"/>
                <w:bCs/>
                <w:color w:val="4472C4" w:themeColor="accent1"/>
                <w:szCs w:val="21"/>
              </w:rPr>
              <w:t>，疾患修飾薬はなく対症療法のみとなる．</w:t>
            </w:r>
            <w:r w:rsidR="00391487" w:rsidRPr="00E1698C">
              <w:rPr>
                <w:rFonts w:eastAsiaTheme="minorHAnsi" w:hint="eastAsia"/>
                <w:bCs/>
                <w:color w:val="4472C4" w:themeColor="accent1"/>
                <w:szCs w:val="21"/>
              </w:rPr>
              <w:t>発端者</w:t>
            </w:r>
            <w:r w:rsidRPr="00E1698C">
              <w:rPr>
                <w:rFonts w:eastAsiaTheme="minorHAnsi" w:hint="eastAsia"/>
                <w:bCs/>
                <w:color w:val="4472C4" w:themeColor="accent1"/>
                <w:szCs w:val="21"/>
              </w:rPr>
              <w:t>男児は</w:t>
            </w:r>
            <w:r w:rsidR="00391487" w:rsidRPr="00E1698C">
              <w:rPr>
                <w:rFonts w:eastAsiaTheme="minorHAnsi" w:hint="eastAsia"/>
                <w:bCs/>
                <w:color w:val="4472C4" w:themeColor="accent1"/>
                <w:szCs w:val="21"/>
              </w:rPr>
              <w:t>症状が重度で</w:t>
            </w:r>
            <w:r w:rsidR="00FB5C1A">
              <w:rPr>
                <w:rFonts w:eastAsiaTheme="minorHAnsi" w:hint="eastAsia"/>
                <w:bCs/>
                <w:color w:val="4472C4" w:themeColor="accent1"/>
                <w:szCs w:val="21"/>
              </w:rPr>
              <w:t>，</w:t>
            </w:r>
            <w:r w:rsidR="00391487" w:rsidRPr="00E1698C">
              <w:rPr>
                <w:rFonts w:eastAsiaTheme="minorHAnsi" w:hint="eastAsia"/>
                <w:bCs/>
                <w:color w:val="4472C4" w:themeColor="accent1"/>
                <w:szCs w:val="21"/>
              </w:rPr>
              <w:t>次子が同じバリアントを有する場合</w:t>
            </w:r>
            <w:r w:rsidR="005C7873">
              <w:rPr>
                <w:rFonts w:eastAsiaTheme="minorHAnsi" w:hint="eastAsia"/>
                <w:bCs/>
                <w:color w:val="4472C4" w:themeColor="accent1"/>
                <w:szCs w:val="21"/>
              </w:rPr>
              <w:t>，</w:t>
            </w:r>
            <w:r w:rsidR="00391487" w:rsidRPr="00E1698C">
              <w:rPr>
                <w:rFonts w:eastAsiaTheme="minorHAnsi" w:hint="eastAsia"/>
                <w:bCs/>
                <w:color w:val="4472C4" w:themeColor="accent1"/>
                <w:szCs w:val="21"/>
              </w:rPr>
              <w:t>同様の臨床経過を辿る可能性が高いと考えられる</w:t>
            </w:r>
            <w:r w:rsidR="005C7873">
              <w:rPr>
                <w:rFonts w:eastAsiaTheme="minorHAnsi" w:hint="eastAsia"/>
                <w:bCs/>
                <w:color w:val="4472C4" w:themeColor="accent1"/>
                <w:szCs w:val="21"/>
              </w:rPr>
              <w:t>．</w:t>
            </w:r>
          </w:p>
          <w:p w14:paraId="54955ED6" w14:textId="59FB2D48" w:rsidR="00B97F0B" w:rsidRPr="005C7873" w:rsidRDefault="005C7873" w:rsidP="005C7873">
            <w:pPr>
              <w:rPr>
                <w:rFonts w:eastAsiaTheme="minorHAnsi"/>
                <w:bCs/>
                <w:color w:val="4472C4" w:themeColor="accent1"/>
                <w:szCs w:val="21"/>
              </w:rPr>
            </w:pPr>
            <w:r w:rsidRPr="005C7873">
              <w:rPr>
                <w:color w:val="4472C4" w:themeColor="accent1"/>
              </w:rPr>
              <w:t>「成人に達する以前に日常生活を強く損なう症状が出現したり，生存が危ぶまれる状況になり，現時点でそれを回避するために有効な治療法がない」</w:t>
            </w:r>
            <w:r w:rsidRPr="005C7873">
              <w:rPr>
                <w:rFonts w:hint="eastAsia"/>
                <w:color w:val="4472C4" w:themeColor="accent1"/>
              </w:rPr>
              <w:t>重篤な遺伝性疾患に</w:t>
            </w:r>
            <w:r w:rsidR="00391487" w:rsidRPr="005C7873">
              <w:rPr>
                <w:rFonts w:eastAsiaTheme="minorHAnsi" w:hint="eastAsia"/>
                <w:bCs/>
                <w:color w:val="4472C4" w:themeColor="accent1"/>
                <w:szCs w:val="21"/>
              </w:rPr>
              <w:t>該当し</w:t>
            </w:r>
            <w:r w:rsidRPr="005C7873">
              <w:rPr>
                <w:rFonts w:eastAsiaTheme="minorHAnsi" w:hint="eastAsia"/>
                <w:bCs/>
                <w:color w:val="4472C4" w:themeColor="accent1"/>
                <w:szCs w:val="21"/>
              </w:rPr>
              <w:t>，</w:t>
            </w:r>
            <w:r w:rsidR="00391487" w:rsidRPr="005C7873">
              <w:rPr>
                <w:rFonts w:eastAsiaTheme="minorHAnsi"/>
                <w:bCs/>
                <w:color w:val="4472C4" w:themeColor="accent1"/>
                <w:szCs w:val="21"/>
              </w:rPr>
              <w:t>PGT-</w:t>
            </w:r>
            <w:r w:rsidR="00391487" w:rsidRPr="005C7873">
              <w:rPr>
                <w:rFonts w:eastAsiaTheme="minorHAnsi" w:hint="eastAsia"/>
                <w:bCs/>
                <w:color w:val="4472C4" w:themeColor="accent1"/>
                <w:szCs w:val="21"/>
              </w:rPr>
              <w:t>Mの適応であると考えられる</w:t>
            </w:r>
            <w:r w:rsidRPr="005C7873">
              <w:rPr>
                <w:rFonts w:eastAsiaTheme="minorHAnsi" w:hint="eastAsia"/>
                <w:bCs/>
                <w:color w:val="4472C4" w:themeColor="accent1"/>
                <w:szCs w:val="21"/>
              </w:rPr>
              <w:t>，</w:t>
            </w:r>
          </w:p>
          <w:p w14:paraId="10DF24DA" w14:textId="77777777" w:rsidR="000735D0" w:rsidRPr="002968E3" w:rsidRDefault="000735D0" w:rsidP="000735D0">
            <w:pPr>
              <w:rPr>
                <w:rFonts w:eastAsiaTheme="minorHAnsi"/>
                <w:color w:val="000000" w:themeColor="text1"/>
              </w:rPr>
            </w:pPr>
          </w:p>
          <w:p w14:paraId="5B956D80" w14:textId="3A2D162D" w:rsidR="000735D0" w:rsidRPr="002968E3" w:rsidRDefault="000735D0" w:rsidP="000735D0">
            <w:pPr>
              <w:rPr>
                <w:rFonts w:eastAsiaTheme="minorHAnsi"/>
                <w:color w:val="000000" w:themeColor="text1"/>
              </w:rPr>
            </w:pPr>
            <w:r w:rsidRPr="002968E3">
              <w:rPr>
                <w:rFonts w:eastAsiaTheme="minorHAnsi" w:hint="eastAsia"/>
                <w:color w:val="000000" w:themeColor="text1"/>
              </w:rPr>
              <w:t>臨床背景に関して審査対象となりうると考える理由：</w:t>
            </w:r>
          </w:p>
          <w:p w14:paraId="723285F2" w14:textId="3453EFC1" w:rsidR="0062656E" w:rsidRPr="005C7873" w:rsidRDefault="004A2DB9" w:rsidP="005C7873">
            <w:pPr>
              <w:ind w:firstLineChars="100" w:firstLine="210"/>
              <w:rPr>
                <w:rFonts w:eastAsiaTheme="minorHAnsi"/>
                <w:bCs/>
                <w:color w:val="4472C4" w:themeColor="accent1"/>
                <w:szCs w:val="21"/>
              </w:rPr>
            </w:pPr>
            <w:r w:rsidRPr="00E1698C">
              <w:rPr>
                <w:rFonts w:eastAsiaTheme="minorHAnsi" w:hint="eastAsia"/>
                <w:color w:val="4472C4" w:themeColor="accent1"/>
              </w:rPr>
              <w:t>発端者男児を養育する中で</w:t>
            </w:r>
            <w:r w:rsidR="005A2401">
              <w:rPr>
                <w:rFonts w:eastAsiaTheme="minorHAnsi" w:hint="eastAsia"/>
                <w:color w:val="4472C4" w:themeColor="accent1"/>
              </w:rPr>
              <w:t>，</w:t>
            </w:r>
            <w:r w:rsidRPr="00E1698C">
              <w:rPr>
                <w:rFonts w:eastAsiaTheme="minorHAnsi" w:hint="eastAsia"/>
                <w:color w:val="4472C4" w:themeColor="accent1"/>
              </w:rPr>
              <w:t>クライエント夫婦には非常に大きな負担が</w:t>
            </w:r>
            <w:r w:rsidR="0000488C" w:rsidRPr="00E1698C">
              <w:rPr>
                <w:rFonts w:eastAsiaTheme="minorHAnsi" w:hint="eastAsia"/>
                <w:color w:val="4472C4" w:themeColor="accent1"/>
              </w:rPr>
              <w:t>あ</w:t>
            </w:r>
            <w:r w:rsidRPr="00E1698C">
              <w:rPr>
                <w:rFonts w:eastAsiaTheme="minorHAnsi" w:hint="eastAsia"/>
                <w:color w:val="4472C4" w:themeColor="accent1"/>
              </w:rPr>
              <w:t>り</w:t>
            </w:r>
            <w:r w:rsidR="005A2401">
              <w:rPr>
                <w:rFonts w:eastAsiaTheme="minorHAnsi" w:hint="eastAsia"/>
                <w:color w:val="4472C4" w:themeColor="accent1"/>
              </w:rPr>
              <w:t>，</w:t>
            </w:r>
            <w:r w:rsidRPr="00E1698C">
              <w:rPr>
                <w:rFonts w:eastAsiaTheme="minorHAnsi" w:hint="eastAsia"/>
                <w:color w:val="4472C4" w:themeColor="accent1"/>
              </w:rPr>
              <w:t>さらに現在の家族の状況から</w:t>
            </w:r>
            <w:r w:rsidR="005A2401">
              <w:rPr>
                <w:rFonts w:eastAsiaTheme="minorHAnsi" w:hint="eastAsia"/>
                <w:color w:val="4472C4" w:themeColor="accent1"/>
              </w:rPr>
              <w:t>，</w:t>
            </w:r>
            <w:r w:rsidRPr="00E1698C">
              <w:rPr>
                <w:rFonts w:eastAsiaTheme="minorHAnsi" w:hint="eastAsia"/>
                <w:color w:val="4472C4" w:themeColor="accent1"/>
              </w:rPr>
              <w:t>同疾患のある児を養育することは困難である</w:t>
            </w:r>
            <w:r w:rsidR="005A2401">
              <w:rPr>
                <w:rFonts w:eastAsiaTheme="minorHAnsi" w:hint="eastAsia"/>
                <w:color w:val="4472C4" w:themeColor="accent1"/>
              </w:rPr>
              <w:t>．</w:t>
            </w:r>
            <w:r w:rsidR="0031629D" w:rsidRPr="00E1698C">
              <w:rPr>
                <w:rFonts w:eastAsiaTheme="minorHAnsi" w:hint="eastAsia"/>
                <w:bCs/>
                <w:color w:val="4472C4" w:themeColor="accent1"/>
                <w:szCs w:val="21"/>
              </w:rPr>
              <w:t>クライエント妻は第</w:t>
            </w:r>
            <w:r w:rsidR="00496362">
              <w:rPr>
                <w:rFonts w:eastAsiaTheme="minorHAnsi" w:hint="eastAsia"/>
                <w:bCs/>
                <w:color w:val="4472C4" w:themeColor="accent1"/>
                <w:szCs w:val="21"/>
              </w:rPr>
              <w:t>１</w:t>
            </w:r>
            <w:r w:rsidR="0031629D" w:rsidRPr="00E1698C">
              <w:rPr>
                <w:rFonts w:eastAsiaTheme="minorHAnsi" w:hint="eastAsia"/>
                <w:bCs/>
                <w:color w:val="4472C4" w:themeColor="accent1"/>
                <w:szCs w:val="21"/>
              </w:rPr>
              <w:t>子の死産</w:t>
            </w:r>
            <w:r w:rsidR="00B87C0B">
              <w:rPr>
                <w:rFonts w:eastAsiaTheme="minorHAnsi" w:hint="eastAsia"/>
                <w:bCs/>
                <w:color w:val="4472C4" w:themeColor="accent1"/>
                <w:szCs w:val="21"/>
              </w:rPr>
              <w:t>時の経験</w:t>
            </w:r>
            <w:r w:rsidR="0031629D" w:rsidRPr="00E1698C">
              <w:rPr>
                <w:rFonts w:eastAsiaTheme="minorHAnsi" w:hint="eastAsia"/>
                <w:bCs/>
                <w:color w:val="4472C4" w:themeColor="accent1"/>
                <w:szCs w:val="21"/>
              </w:rPr>
              <w:t>が非常に辛く</w:t>
            </w:r>
            <w:r w:rsidR="005A2401">
              <w:rPr>
                <w:rFonts w:eastAsiaTheme="minorHAnsi" w:hint="eastAsia"/>
                <w:bCs/>
                <w:color w:val="4472C4" w:themeColor="accent1"/>
                <w:szCs w:val="21"/>
              </w:rPr>
              <w:t>，</w:t>
            </w:r>
            <w:r w:rsidR="00D12C44" w:rsidRPr="00E1698C">
              <w:rPr>
                <w:rFonts w:eastAsiaTheme="minorHAnsi" w:hint="eastAsia"/>
                <w:bCs/>
                <w:color w:val="4472C4" w:themeColor="accent1"/>
                <w:szCs w:val="21"/>
              </w:rPr>
              <w:t>出生前遺伝学的検査を受けた後の</w:t>
            </w:r>
            <w:r w:rsidR="0031629D" w:rsidRPr="00E1698C">
              <w:rPr>
                <w:rFonts w:eastAsiaTheme="minorHAnsi" w:hint="eastAsia"/>
                <w:bCs/>
                <w:color w:val="4472C4" w:themeColor="accent1"/>
                <w:szCs w:val="21"/>
              </w:rPr>
              <w:t>妊娠中絶は</w:t>
            </w:r>
            <w:r w:rsidR="00D12C44" w:rsidRPr="00E1698C">
              <w:rPr>
                <w:rFonts w:eastAsiaTheme="minorHAnsi" w:hint="eastAsia"/>
                <w:bCs/>
                <w:color w:val="4472C4" w:themeColor="accent1"/>
                <w:szCs w:val="21"/>
              </w:rPr>
              <w:t>受け入れらないと考え</w:t>
            </w:r>
            <w:r w:rsidR="005C7873">
              <w:rPr>
                <w:rFonts w:eastAsiaTheme="minorHAnsi" w:hint="eastAsia"/>
                <w:bCs/>
                <w:color w:val="4472C4" w:themeColor="accent1"/>
                <w:szCs w:val="21"/>
              </w:rPr>
              <w:t>，</w:t>
            </w:r>
            <w:r w:rsidR="005C7873">
              <w:rPr>
                <w:rFonts w:eastAsiaTheme="minorHAnsi"/>
                <w:bCs/>
                <w:color w:val="4472C4" w:themeColor="accent1"/>
                <w:szCs w:val="21"/>
              </w:rPr>
              <w:t>PGT-M</w:t>
            </w:r>
            <w:r w:rsidR="005C7873">
              <w:rPr>
                <w:rFonts w:eastAsiaTheme="minorHAnsi" w:hint="eastAsia"/>
                <w:bCs/>
                <w:color w:val="4472C4" w:themeColor="accent1"/>
                <w:szCs w:val="21"/>
              </w:rPr>
              <w:t>を強く希望している．</w:t>
            </w:r>
          </w:p>
        </w:tc>
      </w:tr>
    </w:tbl>
    <w:p w14:paraId="7DAF38C6" w14:textId="77777777" w:rsidR="00722E78" w:rsidRPr="003C1283" w:rsidRDefault="00722E78" w:rsidP="00722E78">
      <w:pPr>
        <w:rPr>
          <w:rFonts w:asciiTheme="minorEastAsia" w:hAnsiTheme="minorEastAsia"/>
          <w:color w:val="000000" w:themeColor="text1"/>
        </w:rPr>
      </w:pPr>
    </w:p>
    <w:p w14:paraId="462208ED" w14:textId="77777777" w:rsidR="00722E78" w:rsidRDefault="00722E78" w:rsidP="00722E78">
      <w:pPr>
        <w:jc w:val="right"/>
        <w:rPr>
          <w:rFonts w:asciiTheme="minorEastAsia" w:hAnsiTheme="minorEastAsia"/>
          <w:color w:val="000000" w:themeColor="text1"/>
        </w:rPr>
      </w:pPr>
      <w:r w:rsidRPr="003C1283">
        <w:rPr>
          <w:rFonts w:asciiTheme="minorEastAsia" w:hAnsiTheme="minorEastAsia" w:hint="eastAsia"/>
          <w:color w:val="000000" w:themeColor="text1"/>
        </w:rPr>
        <w:t xml:space="preserve">　　　　年　　月　　日</w:t>
      </w:r>
    </w:p>
    <w:p w14:paraId="22BD55D3" w14:textId="77777777" w:rsidR="00722E78" w:rsidRDefault="00722E78" w:rsidP="00722E78">
      <w:pPr>
        <w:jc w:val="right"/>
        <w:rPr>
          <w:rFonts w:asciiTheme="minorEastAsia" w:hAnsiTheme="minorEastAsia"/>
          <w:color w:val="000000" w:themeColor="text1"/>
        </w:rPr>
      </w:pPr>
    </w:p>
    <w:p w14:paraId="54923E71" w14:textId="77777777" w:rsidR="00722E78" w:rsidRDefault="00722E78" w:rsidP="00722E78">
      <w:pPr>
        <w:ind w:rightChars="-9" w:right="-19" w:firstLineChars="2600" w:firstLine="5460"/>
        <w:rPr>
          <w:rFonts w:asciiTheme="minorEastAsia" w:hAnsiTheme="minorEastAsia"/>
          <w:color w:val="000000" w:themeColor="text1"/>
          <w:u w:val="single"/>
        </w:rPr>
      </w:pPr>
      <w:r w:rsidRPr="003C1283">
        <w:rPr>
          <w:rFonts w:asciiTheme="minorEastAsia" w:hAnsiTheme="minorEastAsia" w:hint="eastAsia"/>
          <w:color w:val="000000" w:themeColor="text1"/>
        </w:rPr>
        <w:t>所属施設名：</w:t>
      </w:r>
      <w:r w:rsidRPr="003C1283">
        <w:rPr>
          <w:rFonts w:asciiTheme="minorEastAsia" w:hAnsiTheme="minorEastAsia" w:hint="eastAsia"/>
          <w:color w:val="000000" w:themeColor="text1"/>
          <w:u w:val="single"/>
        </w:rPr>
        <w:t xml:space="preserve">　　　　　　</w:t>
      </w:r>
      <w:r>
        <w:rPr>
          <w:rFonts w:asciiTheme="minorEastAsia" w:hAnsiTheme="minorEastAsia" w:hint="eastAsia"/>
          <w:color w:val="000000" w:themeColor="text1"/>
          <w:u w:val="single"/>
        </w:rPr>
        <w:t xml:space="preserve">　　</w:t>
      </w:r>
      <w:r w:rsidRPr="003C1283">
        <w:rPr>
          <w:rFonts w:asciiTheme="minorEastAsia" w:hAnsiTheme="minorEastAsia" w:hint="eastAsia"/>
          <w:color w:val="000000" w:themeColor="text1"/>
          <w:u w:val="single"/>
        </w:rPr>
        <w:t xml:space="preserve">　　　　　　</w:t>
      </w:r>
    </w:p>
    <w:p w14:paraId="09725723" w14:textId="77777777" w:rsidR="00722E78" w:rsidRPr="003C1283" w:rsidRDefault="00722E78" w:rsidP="00722E78">
      <w:pPr>
        <w:ind w:rightChars="200" w:right="420" w:firstLineChars="2600" w:firstLine="5460"/>
        <w:rPr>
          <w:rFonts w:asciiTheme="minorEastAsia" w:hAnsiTheme="minorEastAsia"/>
          <w:color w:val="000000" w:themeColor="text1"/>
        </w:rPr>
      </w:pPr>
    </w:p>
    <w:p w14:paraId="02858447" w14:textId="77777777" w:rsidR="00722E78" w:rsidRPr="003C1283" w:rsidRDefault="00722E78" w:rsidP="00722E78">
      <w:pPr>
        <w:ind w:right="-1" w:firstLineChars="2600" w:firstLine="5460"/>
        <w:rPr>
          <w:rFonts w:asciiTheme="minorEastAsia" w:hAnsiTheme="minorEastAsia"/>
          <w:color w:val="000000" w:themeColor="text1"/>
          <w:u w:val="single"/>
        </w:rPr>
      </w:pPr>
      <w:r w:rsidRPr="003C1283">
        <w:rPr>
          <w:rFonts w:asciiTheme="minorEastAsia" w:hAnsiTheme="minorEastAsia" w:hint="eastAsia"/>
          <w:color w:val="000000" w:themeColor="text1"/>
        </w:rPr>
        <w:t>氏名（署名）：</w:t>
      </w:r>
      <w:r w:rsidRPr="003C1283">
        <w:rPr>
          <w:rFonts w:asciiTheme="minorEastAsia" w:hAnsiTheme="minorEastAsia" w:hint="eastAsia"/>
          <w:color w:val="000000" w:themeColor="text1"/>
          <w:u w:val="single"/>
        </w:rPr>
        <w:t xml:space="preserve">　　　　　　　　　　　　　</w:t>
      </w:r>
      <w:r>
        <w:rPr>
          <w:rFonts w:asciiTheme="minorEastAsia" w:hAnsiTheme="minorEastAsia"/>
          <w:color w:val="000000" w:themeColor="text1"/>
          <w:u w:val="single"/>
        </w:rPr>
        <w:t xml:space="preserve"> </w:t>
      </w:r>
    </w:p>
    <w:p w14:paraId="573051DC" w14:textId="77777777" w:rsidR="00722E78" w:rsidRPr="003C1283" w:rsidRDefault="00722E78" w:rsidP="00722E78">
      <w:pPr>
        <w:ind w:right="-1"/>
        <w:rPr>
          <w:rFonts w:asciiTheme="minorEastAsia" w:hAnsiTheme="minorEastAsia"/>
          <w:color w:val="000000" w:themeColor="text1"/>
          <w:u w:val="single"/>
        </w:rPr>
      </w:pPr>
    </w:p>
    <w:p w14:paraId="73C15C5B" w14:textId="77777777" w:rsidR="00722E78" w:rsidRPr="003C1283" w:rsidRDefault="00722E78" w:rsidP="00722E78">
      <w:pPr>
        <w:ind w:right="-19"/>
        <w:jc w:val="center"/>
        <w:rPr>
          <w:rFonts w:asciiTheme="minorEastAsia" w:hAnsiTheme="minorEastAsia"/>
          <w:color w:val="000000" w:themeColor="text1"/>
          <w:u w:val="single"/>
        </w:rPr>
      </w:pPr>
      <w:r w:rsidRPr="003C1283">
        <w:rPr>
          <w:rFonts w:asciiTheme="minorEastAsia" w:hAnsiTheme="minorEastAsia" w:hint="eastAsia"/>
          <w:color w:val="000000" w:themeColor="text1"/>
        </w:rPr>
        <w:t>連絡先メールアドレス：</w:t>
      </w:r>
      <w:r w:rsidRPr="003C1283">
        <w:rPr>
          <w:rFonts w:asciiTheme="minorEastAsia" w:hAnsiTheme="minorEastAsia" w:hint="eastAsia"/>
          <w:color w:val="000000" w:themeColor="text1"/>
          <w:u w:val="single"/>
        </w:rPr>
        <w:t xml:space="preserve">　　　　　　　　　　　</w:t>
      </w:r>
      <w:r>
        <w:rPr>
          <w:rFonts w:asciiTheme="minorEastAsia" w:hAnsiTheme="minorEastAsia" w:hint="eastAsia"/>
          <w:color w:val="000000" w:themeColor="text1"/>
          <w:u w:val="single"/>
        </w:rPr>
        <w:t xml:space="preserve">　</w:t>
      </w:r>
      <w:r w:rsidRPr="003C1283">
        <w:rPr>
          <w:rFonts w:asciiTheme="minorEastAsia" w:hAnsiTheme="minorEastAsia" w:hint="eastAsia"/>
          <w:color w:val="000000" w:themeColor="text1"/>
          <w:u w:val="single"/>
        </w:rPr>
        <w:t xml:space="preserve">　　　　　</w:t>
      </w:r>
      <w:r>
        <w:rPr>
          <w:rFonts w:asciiTheme="minorEastAsia" w:hAnsiTheme="minorEastAsia" w:hint="eastAsia"/>
          <w:color w:val="000000" w:themeColor="text1"/>
          <w:u w:val="single"/>
        </w:rPr>
        <w:t xml:space="preserve"> </w:t>
      </w:r>
    </w:p>
    <w:p w14:paraId="402DB509" w14:textId="39FAA58C" w:rsidR="00A4663B" w:rsidRPr="0001485E" w:rsidRDefault="00A4663B" w:rsidP="00A4663B">
      <w:pPr>
        <w:ind w:right="-1"/>
        <w:rPr>
          <w:rFonts w:eastAsiaTheme="minorHAnsi"/>
          <w:color w:val="000000" w:themeColor="text1"/>
          <w:u w:val="single"/>
        </w:rPr>
      </w:pPr>
    </w:p>
    <w:p w14:paraId="7BAD13AC" w14:textId="5FADAC39" w:rsidR="00A4663B" w:rsidRPr="002968E3" w:rsidRDefault="00FA2BB2" w:rsidP="00FA2BB2">
      <w:pPr>
        <w:pStyle w:val="Web"/>
        <w:adjustRightInd w:val="0"/>
        <w:snapToGrid w:val="0"/>
        <w:spacing w:line="400" w:lineRule="exact"/>
        <w:jc w:val="center"/>
        <w:rPr>
          <w:rFonts w:ascii="ＭＳ Ｐ明朝" w:eastAsia="ＭＳ Ｐ明朝" w:hAnsi="ＭＳ Ｐ明朝"/>
          <w:b/>
          <w:bCs/>
        </w:rPr>
      </w:pPr>
      <w:r w:rsidRPr="002968E3">
        <w:rPr>
          <w:rFonts w:ascii="ＭＳ Ｐ明朝" w:eastAsia="ＭＳ Ｐ明朝" w:hAnsi="ＭＳ Ｐ明朝"/>
          <w:b/>
          <w:bCs/>
          <w:noProof/>
        </w:rPr>
        <mc:AlternateContent>
          <mc:Choice Requires="wps">
            <w:drawing>
              <wp:anchor distT="0" distB="0" distL="114300" distR="114300" simplePos="0" relativeHeight="251659264" behindDoc="1" locked="0" layoutInCell="1" allowOverlap="1" wp14:anchorId="135EC8D8" wp14:editId="737E6B54">
                <wp:simplePos x="0" y="0"/>
                <wp:positionH relativeFrom="margin">
                  <wp:align>left</wp:align>
                </wp:positionH>
                <wp:positionV relativeFrom="paragraph">
                  <wp:posOffset>21590</wp:posOffset>
                </wp:positionV>
                <wp:extent cx="6200775" cy="3200188"/>
                <wp:effectExtent l="0" t="0" r="28575" b="19685"/>
                <wp:wrapNone/>
                <wp:docPr id="1" name="正方形/長方形 1"/>
                <wp:cNvGraphicFramePr/>
                <a:graphic xmlns:a="http://schemas.openxmlformats.org/drawingml/2006/main">
                  <a:graphicData uri="http://schemas.microsoft.com/office/word/2010/wordprocessingShape">
                    <wps:wsp>
                      <wps:cNvSpPr/>
                      <wps:spPr>
                        <a:xfrm>
                          <a:off x="0" y="0"/>
                          <a:ext cx="6200775" cy="3200188"/>
                        </a:xfrm>
                        <a:prstGeom prst="rect">
                          <a:avLst/>
                        </a:prstGeom>
                        <a:noFill/>
                        <a:ln w="9525"/>
                      </wps:spPr>
                      <wps:style>
                        <a:lnRef idx="2">
                          <a:schemeClr val="dk1"/>
                        </a:lnRef>
                        <a:fillRef idx="1">
                          <a:schemeClr val="lt1"/>
                        </a:fillRef>
                        <a:effectRef idx="0">
                          <a:schemeClr val="dk1"/>
                        </a:effectRef>
                        <a:fontRef idx="minor">
                          <a:schemeClr val="dk1"/>
                        </a:fontRef>
                      </wps:style>
                      <wps:txbx>
                        <w:txbxContent>
                          <w:p w14:paraId="4A3F0E1F" w14:textId="5742B3E8" w:rsidR="002968E3" w:rsidRDefault="002968E3" w:rsidP="002968E3">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EC8D8" id="正方形/長方形 1" o:spid="_x0000_s1027" style="position:absolute;left:0;text-align:left;margin-left:0;margin-top:1.7pt;width:488.25pt;height:25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8RXwIAABIFAAAOAAAAZHJzL2Uyb0RvYy54bWysVEtv2zAMvg/YfxB0XxxnTR9BnSJo0WFA&#10;0AZrh54VWWqMyaJGKbGzXz9KdpygK3YYdrFJ8f3po65v2tqwnUJfgS14PhpzpqyEsrKvBf/+fP/p&#10;kjMfhC2FAasKvlee38w/frhu3ExNYAOmVMgoifWzxhV8E4KbZZmXG1ULPwKnLBk1YC0CqfialSga&#10;yl6bbDIen2cNYOkQpPKeTu86I5+n/ForGR619iowU3DqLaQvpu86frP5tZi9onCbSvZtiH/oohaV&#10;paJDqjsRBNti9UequpIIHnQYSagz0LqSKs1A0+TjN9M8bYRTaRYCx7sBJv//0sqH3ZNbIcHQOD/z&#10;JMYpWo11/FN/rE1g7QewVBuYpMNzgv/iYsqZJNtnUvLLywhndgx36MMXBTWLQsGRbiOBJHZLHzrX&#10;g0usZuG+MibdiLGsKfjVdDJNKY+9JSnsjYoBxn5TmlUldTNJiRNt1K1BthN04eWPvO8oecYQTRWG&#10;oPy9IBMOQb1vDFOJSkPg+L3AY7XBO1UEG4bAurKAfw/WnT8BeTJrFEO7bmlY2rI4VDxZQ7lfIUPo&#10;aO2dvK8I6aXwYSWQeEyMp90Mj/TRBghR6CXONoC/3juP/kQvsnLW0F4U3P/cClScma+WiHeVn53F&#10;RUrK2fRiQgqeWtanFrutb4FuIqdXwMkkRv9gDqJGqF9ohRexKpmElVS74DLgQbkN3b7SIyDVYpHc&#10;aHmcCEv75GRMHnGOTHpuXwS6nm6BmPoAhx0Sszes63xjpIXFNoCuEiWPuPY3QIuXSN0/EnGzT/Xk&#10;dXzK5r8BAAD//wMAUEsDBBQABgAIAAAAIQAzM/AI3AAAAAYBAAAPAAAAZHJzL2Rvd25yZXYueG1s&#10;TI/BTsMwEETvSPyDtUhcEHWANmnSOBUgcYMDKRLXbbxNotrrELtN+HvMCY6jGc28KbezNeJMo+8d&#10;K7hbJCCIG6d7bhV87F5u1yB8QNZoHJOCb/KwrS4vSiy0m/idznVoRSxhX6CCLoShkNI3HVn0CzcQ&#10;R+/gRoshyrGVesQpllsj75MklRZ7jgsdDvTcUXOsT1bB9PQ1Y52Zg9H1Lj9+vuY3Kb8pdX01P25A&#10;BJrDXxh+8SM6VJFp706svTAK4pGg4GEJIpp5lq5A7BWskmwJsirlf/zqBwAA//8DAFBLAQItABQA&#10;BgAIAAAAIQC2gziS/gAAAOEBAAATAAAAAAAAAAAAAAAAAAAAAABbQ29udGVudF9UeXBlc10ueG1s&#10;UEsBAi0AFAAGAAgAAAAhADj9If/WAAAAlAEAAAsAAAAAAAAAAAAAAAAALwEAAF9yZWxzLy5yZWxz&#10;UEsBAi0AFAAGAAgAAAAhAO1yPxFfAgAAEgUAAA4AAAAAAAAAAAAAAAAALgIAAGRycy9lMm9Eb2Mu&#10;eG1sUEsBAi0AFAAGAAgAAAAhADMz8AjcAAAABgEAAA8AAAAAAAAAAAAAAAAAuQQAAGRycy9kb3du&#10;cmV2LnhtbFBLBQYAAAAABAAEAPMAAADCBQAAAAA=&#10;" filled="f" strokecolor="black [3200]">
                <v:textbox>
                  <w:txbxContent>
                    <w:p w14:paraId="4A3F0E1F" w14:textId="5742B3E8" w:rsidR="002968E3" w:rsidRDefault="002968E3" w:rsidP="002968E3">
                      <w:pPr>
                        <w:jc w:val="center"/>
                      </w:pPr>
                      <w:r>
                        <w:rPr>
                          <w:rFonts w:hint="eastAsia"/>
                        </w:rPr>
                        <w:t xml:space="preserve"> </w:t>
                      </w:r>
                    </w:p>
                  </w:txbxContent>
                </v:textbox>
                <w10:wrap anchorx="margin"/>
              </v:rect>
            </w:pict>
          </mc:Fallback>
        </mc:AlternateContent>
      </w:r>
      <w:r w:rsidR="00A4663B" w:rsidRPr="002968E3">
        <w:rPr>
          <w:rFonts w:ascii="ＭＳ Ｐ明朝" w:eastAsia="ＭＳ Ｐ明朝" w:hAnsi="ＭＳ Ｐ明朝"/>
          <w:b/>
          <w:bCs/>
        </w:rPr>
        <w:t>第</w:t>
      </w:r>
      <w:r w:rsidR="00A4663B" w:rsidRPr="002968E3">
        <w:rPr>
          <w:rFonts w:ascii="ＭＳ Ｐ明朝" w:eastAsia="ＭＳ Ｐ明朝" w:hAnsi="ＭＳ Ｐ明朝" w:hint="eastAsia"/>
          <w:b/>
          <w:bCs/>
        </w:rPr>
        <w:t>三</w:t>
      </w:r>
      <w:r w:rsidR="00A4663B" w:rsidRPr="002968E3">
        <w:rPr>
          <w:rFonts w:ascii="ＭＳ Ｐ明朝" w:eastAsia="ＭＳ Ｐ明朝" w:hAnsi="ＭＳ Ｐ明朝"/>
          <w:b/>
          <w:bCs/>
        </w:rPr>
        <w:t>者遺伝カウンセリン</w:t>
      </w:r>
      <w:r w:rsidR="00A4663B" w:rsidRPr="002968E3">
        <w:rPr>
          <w:rFonts w:ascii="ＭＳ Ｐ明朝" w:eastAsia="ＭＳ Ｐ明朝" w:hAnsi="ＭＳ Ｐ明朝" w:hint="eastAsia"/>
          <w:b/>
          <w:bCs/>
        </w:rPr>
        <w:t>グにお</w:t>
      </w:r>
      <w:r w:rsidR="00A4663B" w:rsidRPr="002968E3">
        <w:rPr>
          <w:rFonts w:ascii="ＭＳ Ｐ明朝" w:eastAsia="ＭＳ Ｐ明朝" w:hAnsi="ＭＳ Ｐ明朝"/>
          <w:b/>
          <w:bCs/>
        </w:rPr>
        <w:t>けるチェックリスト</w:t>
      </w:r>
    </w:p>
    <w:p w14:paraId="39D8A153" w14:textId="34FCA1D3" w:rsidR="00A4663B" w:rsidRPr="002968E3" w:rsidRDefault="00A4663B" w:rsidP="00FA2BB2">
      <w:pPr>
        <w:pStyle w:val="Web"/>
        <w:tabs>
          <w:tab w:val="left" w:pos="735"/>
        </w:tabs>
        <w:adjustRightInd w:val="0"/>
        <w:snapToGrid w:val="0"/>
        <w:ind w:leftChars="350" w:left="735"/>
        <w:rPr>
          <w:rFonts w:ascii="ＭＳ Ｐ明朝" w:eastAsia="ＭＳ Ｐ明朝" w:hAnsi="ＭＳ Ｐ明朝"/>
        </w:rPr>
      </w:pPr>
      <w:r w:rsidRPr="002968E3">
        <w:rPr>
          <w:rFonts w:ascii="ＭＳ Ｐ明朝" w:eastAsia="ＭＳ Ｐ明朝" w:hAnsi="ＭＳ Ｐ明朝" w:hint="eastAsia"/>
        </w:rPr>
        <w:t xml:space="preserve">□ </w:t>
      </w:r>
      <w:r w:rsidR="002968E3">
        <w:rPr>
          <w:rFonts w:ascii="ＭＳ Ｐ明朝" w:eastAsia="ＭＳ Ｐ明朝" w:hAnsi="ＭＳ Ｐ明朝"/>
        </w:rPr>
        <w:t xml:space="preserve"> </w:t>
      </w:r>
      <w:r w:rsidRPr="002968E3">
        <w:rPr>
          <w:rFonts w:ascii="ＭＳ Ｐ明朝" w:eastAsia="ＭＳ Ｐ明朝" w:hAnsi="ＭＳ Ｐ明朝" w:hint="eastAsia"/>
        </w:rPr>
        <w:t>P</w:t>
      </w:r>
      <w:r w:rsidRPr="002968E3">
        <w:rPr>
          <w:rFonts w:ascii="ＭＳ Ｐ明朝" w:eastAsia="ＭＳ Ｐ明朝" w:hAnsi="ＭＳ Ｐ明朝"/>
        </w:rPr>
        <w:t>GT-Mの意義に対する理解の確認</w:t>
      </w:r>
    </w:p>
    <w:p w14:paraId="46B1C019" w14:textId="5AD8ED9F" w:rsidR="00A4663B" w:rsidRPr="002968E3" w:rsidRDefault="00A4663B" w:rsidP="00FA2BB2">
      <w:pPr>
        <w:pStyle w:val="Web"/>
        <w:tabs>
          <w:tab w:val="left" w:pos="735"/>
        </w:tabs>
        <w:adjustRightInd w:val="0"/>
        <w:snapToGrid w:val="0"/>
        <w:ind w:leftChars="350" w:left="735"/>
        <w:rPr>
          <w:rFonts w:ascii="ＭＳ Ｐ明朝" w:eastAsia="ＭＳ Ｐ明朝" w:hAnsi="ＭＳ Ｐ明朝"/>
        </w:rPr>
      </w:pPr>
      <w:r w:rsidRPr="002968E3">
        <w:rPr>
          <w:rFonts w:ascii="ＭＳ Ｐ明朝" w:eastAsia="ＭＳ Ｐ明朝" w:hAnsi="ＭＳ Ｐ明朝" w:hint="eastAsia"/>
        </w:rPr>
        <w:t>□</w:t>
      </w:r>
      <w:r w:rsidRPr="002968E3">
        <w:rPr>
          <w:rFonts w:ascii="ＭＳ Ｐ明朝" w:eastAsia="ＭＳ Ｐ明朝" w:hAnsi="ＭＳ Ｐ明朝"/>
        </w:rPr>
        <w:t xml:space="preserve"> </w:t>
      </w:r>
      <w:r w:rsidR="002968E3">
        <w:rPr>
          <w:rFonts w:ascii="ＭＳ Ｐ明朝" w:eastAsia="ＭＳ Ｐ明朝" w:hAnsi="ＭＳ Ｐ明朝"/>
        </w:rPr>
        <w:t xml:space="preserve"> </w:t>
      </w:r>
      <w:r w:rsidRPr="002968E3">
        <w:rPr>
          <w:rFonts w:ascii="ＭＳ Ｐ明朝" w:eastAsia="ＭＳ Ｐ明朝" w:hAnsi="ＭＳ Ｐ明朝"/>
        </w:rPr>
        <w:t>PGT-Mにおける検査内容についての理解度の確認</w:t>
      </w:r>
    </w:p>
    <w:p w14:paraId="2C235BD8" w14:textId="4F20E206" w:rsidR="00A4663B" w:rsidRPr="002968E3" w:rsidRDefault="00A4663B" w:rsidP="00FA2BB2">
      <w:pPr>
        <w:pStyle w:val="Web"/>
        <w:tabs>
          <w:tab w:val="left" w:pos="735"/>
        </w:tabs>
        <w:adjustRightInd w:val="0"/>
        <w:snapToGrid w:val="0"/>
        <w:ind w:leftChars="350" w:left="735"/>
        <w:rPr>
          <w:rFonts w:ascii="ＭＳ Ｐ明朝" w:eastAsia="ＭＳ Ｐ明朝" w:hAnsi="ＭＳ Ｐ明朝"/>
        </w:rPr>
      </w:pPr>
      <w:r w:rsidRPr="002968E3">
        <w:rPr>
          <w:rFonts w:ascii="ＭＳ Ｐ明朝" w:eastAsia="ＭＳ Ｐ明朝" w:hAnsi="ＭＳ Ｐ明朝" w:hint="eastAsia"/>
        </w:rPr>
        <w:t xml:space="preserve">□ </w:t>
      </w:r>
      <w:r w:rsidR="002968E3">
        <w:rPr>
          <w:rFonts w:ascii="ＭＳ Ｐ明朝" w:eastAsia="ＭＳ Ｐ明朝" w:hAnsi="ＭＳ Ｐ明朝"/>
        </w:rPr>
        <w:t xml:space="preserve"> </w:t>
      </w:r>
      <w:r w:rsidRPr="002968E3">
        <w:rPr>
          <w:rFonts w:ascii="ＭＳ Ｐ明朝" w:eastAsia="ＭＳ Ｐ明朝" w:hAnsi="ＭＳ Ｐ明朝"/>
        </w:rPr>
        <w:t>PGT-M以外の選択肢についての理解の確認</w:t>
      </w:r>
    </w:p>
    <w:p w14:paraId="6387425C" w14:textId="3B8BE449" w:rsidR="00A4663B" w:rsidRPr="002968E3" w:rsidRDefault="00A4663B" w:rsidP="00FA2BB2">
      <w:pPr>
        <w:pStyle w:val="Web"/>
        <w:tabs>
          <w:tab w:val="left" w:pos="735"/>
        </w:tabs>
        <w:adjustRightInd w:val="0"/>
        <w:snapToGrid w:val="0"/>
        <w:ind w:leftChars="350" w:left="735"/>
        <w:rPr>
          <w:rFonts w:ascii="ＭＳ Ｐ明朝" w:eastAsia="ＭＳ Ｐ明朝" w:hAnsi="ＭＳ Ｐ明朝"/>
        </w:rPr>
      </w:pPr>
      <w:r w:rsidRPr="002968E3">
        <w:rPr>
          <w:rFonts w:ascii="ＭＳ Ｐ明朝" w:eastAsia="ＭＳ Ｐ明朝" w:hAnsi="ＭＳ Ｐ明朝" w:hint="eastAsia"/>
        </w:rPr>
        <w:t xml:space="preserve">□ </w:t>
      </w:r>
      <w:r w:rsidR="002968E3">
        <w:rPr>
          <w:rFonts w:ascii="ＭＳ Ｐ明朝" w:eastAsia="ＭＳ Ｐ明朝" w:hAnsi="ＭＳ Ｐ明朝"/>
        </w:rPr>
        <w:t xml:space="preserve"> </w:t>
      </w:r>
      <w:r w:rsidRPr="002968E3">
        <w:rPr>
          <w:rFonts w:ascii="ＭＳ Ｐ明朝" w:eastAsia="ＭＳ Ｐ明朝" w:hAnsi="ＭＳ Ｐ明朝"/>
        </w:rPr>
        <w:t>児</w:t>
      </w:r>
      <w:r w:rsidRPr="002968E3">
        <w:rPr>
          <w:rFonts w:ascii="ＭＳ Ｐ明朝" w:eastAsia="ＭＳ Ｐ明朝" w:hAnsi="ＭＳ Ｐ明朝" w:hint="eastAsia"/>
        </w:rPr>
        <w:t>が重</w:t>
      </w:r>
      <w:r w:rsidRPr="002968E3">
        <w:rPr>
          <w:rFonts w:ascii="ＭＳ Ｐ明朝" w:eastAsia="ＭＳ Ｐ明朝" w:hAnsi="ＭＳ Ｐ明朝"/>
        </w:rPr>
        <w:t>篤な疾患を持って生まれてきた場合の社会的支援についての理解の確認</w:t>
      </w:r>
    </w:p>
    <w:p w14:paraId="5709BBE8" w14:textId="00C191C6" w:rsidR="00A4663B" w:rsidRPr="002968E3" w:rsidRDefault="00A4663B" w:rsidP="00FA2BB2">
      <w:pPr>
        <w:pStyle w:val="Web"/>
        <w:tabs>
          <w:tab w:val="left" w:pos="735"/>
        </w:tabs>
        <w:adjustRightInd w:val="0"/>
        <w:snapToGrid w:val="0"/>
        <w:ind w:leftChars="350" w:left="735"/>
        <w:rPr>
          <w:rFonts w:ascii="ＭＳ Ｐ明朝" w:eastAsia="ＭＳ Ｐ明朝" w:hAnsi="ＭＳ Ｐ明朝"/>
        </w:rPr>
      </w:pPr>
      <w:r w:rsidRPr="002968E3">
        <w:rPr>
          <w:rFonts w:ascii="ＭＳ Ｐ明朝" w:eastAsia="ＭＳ Ｐ明朝" w:hAnsi="ＭＳ Ｐ明朝" w:hint="eastAsia"/>
        </w:rPr>
        <w:t xml:space="preserve">□ </w:t>
      </w:r>
      <w:r w:rsidR="002968E3">
        <w:rPr>
          <w:rFonts w:ascii="ＭＳ Ｐ明朝" w:eastAsia="ＭＳ Ｐ明朝" w:hAnsi="ＭＳ Ｐ明朝"/>
        </w:rPr>
        <w:t xml:space="preserve"> </w:t>
      </w:r>
      <w:r w:rsidRPr="002968E3">
        <w:rPr>
          <w:rFonts w:ascii="ＭＳ Ｐ明朝" w:eastAsia="ＭＳ Ｐ明朝" w:hAnsi="ＭＳ Ｐ明朝"/>
        </w:rPr>
        <w:t>PGT-Mにおける倫理的課題ついての理解の確認</w:t>
      </w:r>
    </w:p>
    <w:p w14:paraId="2B7A901E" w14:textId="1D0216D3" w:rsidR="00A4663B" w:rsidRPr="002968E3" w:rsidRDefault="00A4663B" w:rsidP="00FA2BB2">
      <w:pPr>
        <w:pStyle w:val="Web"/>
        <w:tabs>
          <w:tab w:val="left" w:pos="735"/>
        </w:tabs>
        <w:adjustRightInd w:val="0"/>
        <w:snapToGrid w:val="0"/>
        <w:ind w:leftChars="350" w:left="735"/>
        <w:rPr>
          <w:rFonts w:ascii="ＭＳ Ｐ明朝" w:eastAsia="ＭＳ Ｐ明朝" w:hAnsi="ＭＳ Ｐ明朝"/>
        </w:rPr>
      </w:pPr>
      <w:r w:rsidRPr="002968E3">
        <w:rPr>
          <w:rFonts w:ascii="ＭＳ Ｐ明朝" w:eastAsia="ＭＳ Ｐ明朝" w:hAnsi="ＭＳ Ｐ明朝" w:hint="eastAsia"/>
        </w:rPr>
        <w:t xml:space="preserve">□ </w:t>
      </w:r>
      <w:r w:rsidR="002968E3">
        <w:rPr>
          <w:rFonts w:ascii="ＭＳ Ｐ明朝" w:eastAsia="ＭＳ Ｐ明朝" w:hAnsi="ＭＳ Ｐ明朝"/>
        </w:rPr>
        <w:t xml:space="preserve"> </w:t>
      </w:r>
      <w:r w:rsidRPr="002968E3">
        <w:rPr>
          <w:rFonts w:ascii="ＭＳ Ｐ明朝" w:eastAsia="ＭＳ Ｐ明朝" w:hAnsi="ＭＳ Ｐ明朝"/>
        </w:rPr>
        <w:t>PGT-Mの実施にあたり自律的な意思決定</w:t>
      </w:r>
      <w:r w:rsidRPr="002968E3">
        <w:rPr>
          <w:rFonts w:ascii="ＭＳ Ｐ明朝" w:eastAsia="ＭＳ Ｐ明朝" w:hAnsi="ＭＳ Ｐ明朝" w:hint="eastAsia"/>
        </w:rPr>
        <w:t>がな</w:t>
      </w:r>
      <w:r w:rsidRPr="002968E3">
        <w:rPr>
          <w:rFonts w:ascii="ＭＳ Ｐ明朝" w:eastAsia="ＭＳ Ｐ明朝" w:hAnsi="ＭＳ Ｐ明朝"/>
        </w:rPr>
        <w:t>されたか</w:t>
      </w:r>
      <w:r w:rsidRPr="002968E3">
        <w:rPr>
          <w:rFonts w:ascii="ＭＳ Ｐ明朝" w:eastAsia="ＭＳ Ｐ明朝" w:hAnsi="ＭＳ Ｐ明朝" w:hint="eastAsia"/>
        </w:rPr>
        <w:t>ど</w:t>
      </w:r>
      <w:r w:rsidRPr="002968E3">
        <w:rPr>
          <w:rFonts w:ascii="ＭＳ Ｐ明朝" w:eastAsia="ＭＳ Ｐ明朝" w:hAnsi="ＭＳ Ｐ明朝"/>
        </w:rPr>
        <w:t>うかの確認</w:t>
      </w:r>
    </w:p>
    <w:p w14:paraId="17F7AAC3" w14:textId="7432517A" w:rsidR="00A4663B" w:rsidRPr="002968E3" w:rsidRDefault="00A4663B" w:rsidP="00FA2BB2">
      <w:pPr>
        <w:pStyle w:val="Web"/>
        <w:tabs>
          <w:tab w:val="left" w:pos="735"/>
        </w:tabs>
        <w:adjustRightInd w:val="0"/>
        <w:snapToGrid w:val="0"/>
        <w:ind w:leftChars="350" w:left="735"/>
        <w:rPr>
          <w:rFonts w:asciiTheme="minorHAnsi" w:eastAsiaTheme="minorHAnsi" w:hAnsiTheme="minorHAnsi"/>
          <w:sz w:val="22"/>
          <w:szCs w:val="22"/>
        </w:rPr>
      </w:pPr>
      <w:r w:rsidRPr="002968E3">
        <w:rPr>
          <w:rFonts w:ascii="ＭＳ Ｐ明朝" w:eastAsia="ＭＳ Ｐ明朝" w:hAnsi="ＭＳ Ｐ明朝" w:hint="eastAsia"/>
        </w:rPr>
        <w:t xml:space="preserve">□ </w:t>
      </w:r>
      <w:r w:rsidR="002968E3">
        <w:rPr>
          <w:rFonts w:ascii="ＭＳ Ｐ明朝" w:eastAsia="ＭＳ Ｐ明朝" w:hAnsi="ＭＳ Ｐ明朝"/>
        </w:rPr>
        <w:t xml:space="preserve"> </w:t>
      </w:r>
      <w:r w:rsidRPr="002968E3">
        <w:rPr>
          <w:rFonts w:ascii="ＭＳ Ｐ明朝" w:eastAsia="ＭＳ Ｐ明朝" w:hAnsi="ＭＳ Ｐ明朝"/>
        </w:rPr>
        <w:t>PGT-Mの実施にあたり不安の有無の確</w:t>
      </w:r>
      <w:r w:rsidRPr="002968E3">
        <w:rPr>
          <w:rFonts w:asciiTheme="minorHAnsi" w:eastAsiaTheme="minorHAnsi" w:hAnsiTheme="minorHAnsi"/>
          <w:sz w:val="22"/>
          <w:szCs w:val="22"/>
        </w:rPr>
        <w:t>認</w:t>
      </w:r>
    </w:p>
    <w:p w14:paraId="435286B8" w14:textId="2B4A51C8" w:rsidR="00010EE1" w:rsidRPr="0001485E" w:rsidRDefault="0040423B" w:rsidP="00010EE1">
      <w:pPr>
        <w:ind w:right="-1" w:firstLineChars="350" w:firstLine="735"/>
        <w:rPr>
          <w:rFonts w:eastAsiaTheme="minorHAnsi"/>
          <w:color w:val="4472C4" w:themeColor="accent1"/>
        </w:rPr>
      </w:pPr>
      <w:r w:rsidRPr="0001485E">
        <w:rPr>
          <w:rFonts w:eastAsiaTheme="minorHAnsi" w:hint="eastAsia"/>
          <w:color w:val="4472C4" w:themeColor="accent1"/>
        </w:rPr>
        <w:t>※遺伝カウンセリングを行った項目にチェックを入れる</w:t>
      </w:r>
      <w:r w:rsidR="00010EE1" w:rsidRPr="0001485E">
        <w:rPr>
          <w:rFonts w:eastAsiaTheme="minorHAnsi" w:hint="eastAsia"/>
          <w:color w:val="4472C4" w:themeColor="accent1"/>
        </w:rPr>
        <w:t>こと</w:t>
      </w:r>
    </w:p>
    <w:sectPr w:rsidR="00010EE1" w:rsidRPr="0001485E" w:rsidSect="00620309">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76ED2" w14:textId="77777777" w:rsidR="00E04CD9" w:rsidRDefault="00E04CD9" w:rsidP="00692646">
      <w:r>
        <w:separator/>
      </w:r>
    </w:p>
  </w:endnote>
  <w:endnote w:type="continuationSeparator" w:id="0">
    <w:p w14:paraId="5420C87C" w14:textId="77777777" w:rsidR="00E04CD9" w:rsidRDefault="00E04CD9" w:rsidP="006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846131939"/>
      <w:docPartObj>
        <w:docPartGallery w:val="Page Numbers (Bottom of Page)"/>
        <w:docPartUnique/>
      </w:docPartObj>
    </w:sdtPr>
    <w:sdtContent>
      <w:p w14:paraId="2F66CB4E" w14:textId="162FA4E6" w:rsidR="00A322C9" w:rsidRDefault="00A322C9" w:rsidP="007C08DC">
        <w:pPr>
          <w:pStyle w:val="a5"/>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sidR="000C53F6">
          <w:rPr>
            <w:rStyle w:val="af2"/>
            <w:noProof/>
          </w:rPr>
          <w:t>1</w:t>
        </w:r>
        <w:r>
          <w:rPr>
            <w:rStyle w:val="af2"/>
          </w:rPr>
          <w:fldChar w:fldCharType="end"/>
        </w:r>
      </w:p>
    </w:sdtContent>
  </w:sdt>
  <w:p w14:paraId="1DF0868F" w14:textId="77777777" w:rsidR="00A322C9" w:rsidRDefault="00A322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960684226"/>
      <w:docPartObj>
        <w:docPartGallery w:val="Page Numbers (Bottom of Page)"/>
        <w:docPartUnique/>
      </w:docPartObj>
    </w:sdtPr>
    <w:sdtContent>
      <w:p w14:paraId="5773BB1E" w14:textId="71D71F1E" w:rsidR="00A322C9" w:rsidRDefault="00A322C9" w:rsidP="007C08DC">
        <w:pPr>
          <w:pStyle w:val="a5"/>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Pr>
            <w:rStyle w:val="af2"/>
            <w:noProof/>
          </w:rPr>
          <w:t>1</w:t>
        </w:r>
        <w:r>
          <w:rPr>
            <w:rStyle w:val="af2"/>
          </w:rPr>
          <w:fldChar w:fldCharType="end"/>
        </w:r>
      </w:p>
    </w:sdtContent>
  </w:sdt>
  <w:p w14:paraId="25F5881E" w14:textId="77777777" w:rsidR="00A322C9" w:rsidRDefault="00A322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F4CA9" w14:textId="77777777" w:rsidR="00E04CD9" w:rsidRDefault="00E04CD9" w:rsidP="00692646">
      <w:r>
        <w:separator/>
      </w:r>
    </w:p>
  </w:footnote>
  <w:footnote w:type="continuationSeparator" w:id="0">
    <w:p w14:paraId="07E1BCAD" w14:textId="77777777" w:rsidR="00E04CD9" w:rsidRDefault="00E04CD9" w:rsidP="00692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507C"/>
    <w:multiLevelType w:val="hybridMultilevel"/>
    <w:tmpl w:val="FA3674E6"/>
    <w:lvl w:ilvl="0" w:tplc="2FC605D4">
      <w:start w:val="1"/>
      <w:numFmt w:val="bullet"/>
      <w:lvlText w:val="•"/>
      <w:lvlJc w:val="left"/>
      <w:pPr>
        <w:tabs>
          <w:tab w:val="num" w:pos="720"/>
        </w:tabs>
        <w:ind w:left="720" w:hanging="360"/>
      </w:pPr>
      <w:rPr>
        <w:rFonts w:ascii="Arial" w:hAnsi="Arial" w:hint="default"/>
      </w:rPr>
    </w:lvl>
    <w:lvl w:ilvl="1" w:tplc="12A6C7A0" w:tentative="1">
      <w:start w:val="1"/>
      <w:numFmt w:val="bullet"/>
      <w:lvlText w:val="•"/>
      <w:lvlJc w:val="left"/>
      <w:pPr>
        <w:tabs>
          <w:tab w:val="num" w:pos="1440"/>
        </w:tabs>
        <w:ind w:left="1440" w:hanging="360"/>
      </w:pPr>
      <w:rPr>
        <w:rFonts w:ascii="Arial" w:hAnsi="Arial" w:hint="default"/>
      </w:rPr>
    </w:lvl>
    <w:lvl w:ilvl="2" w:tplc="C3B488F6" w:tentative="1">
      <w:start w:val="1"/>
      <w:numFmt w:val="bullet"/>
      <w:lvlText w:val="•"/>
      <w:lvlJc w:val="left"/>
      <w:pPr>
        <w:tabs>
          <w:tab w:val="num" w:pos="2160"/>
        </w:tabs>
        <w:ind w:left="2160" w:hanging="360"/>
      </w:pPr>
      <w:rPr>
        <w:rFonts w:ascii="Arial" w:hAnsi="Arial" w:hint="default"/>
      </w:rPr>
    </w:lvl>
    <w:lvl w:ilvl="3" w:tplc="D286E400" w:tentative="1">
      <w:start w:val="1"/>
      <w:numFmt w:val="bullet"/>
      <w:lvlText w:val="•"/>
      <w:lvlJc w:val="left"/>
      <w:pPr>
        <w:tabs>
          <w:tab w:val="num" w:pos="2880"/>
        </w:tabs>
        <w:ind w:left="2880" w:hanging="360"/>
      </w:pPr>
      <w:rPr>
        <w:rFonts w:ascii="Arial" w:hAnsi="Arial" w:hint="default"/>
      </w:rPr>
    </w:lvl>
    <w:lvl w:ilvl="4" w:tplc="6562F40C" w:tentative="1">
      <w:start w:val="1"/>
      <w:numFmt w:val="bullet"/>
      <w:lvlText w:val="•"/>
      <w:lvlJc w:val="left"/>
      <w:pPr>
        <w:tabs>
          <w:tab w:val="num" w:pos="3600"/>
        </w:tabs>
        <w:ind w:left="3600" w:hanging="360"/>
      </w:pPr>
      <w:rPr>
        <w:rFonts w:ascii="Arial" w:hAnsi="Arial" w:hint="default"/>
      </w:rPr>
    </w:lvl>
    <w:lvl w:ilvl="5" w:tplc="350EA088" w:tentative="1">
      <w:start w:val="1"/>
      <w:numFmt w:val="bullet"/>
      <w:lvlText w:val="•"/>
      <w:lvlJc w:val="left"/>
      <w:pPr>
        <w:tabs>
          <w:tab w:val="num" w:pos="4320"/>
        </w:tabs>
        <w:ind w:left="4320" w:hanging="360"/>
      </w:pPr>
      <w:rPr>
        <w:rFonts w:ascii="Arial" w:hAnsi="Arial" w:hint="default"/>
      </w:rPr>
    </w:lvl>
    <w:lvl w:ilvl="6" w:tplc="048CD2CC" w:tentative="1">
      <w:start w:val="1"/>
      <w:numFmt w:val="bullet"/>
      <w:lvlText w:val="•"/>
      <w:lvlJc w:val="left"/>
      <w:pPr>
        <w:tabs>
          <w:tab w:val="num" w:pos="5040"/>
        </w:tabs>
        <w:ind w:left="5040" w:hanging="360"/>
      </w:pPr>
      <w:rPr>
        <w:rFonts w:ascii="Arial" w:hAnsi="Arial" w:hint="default"/>
      </w:rPr>
    </w:lvl>
    <w:lvl w:ilvl="7" w:tplc="9216B7F2" w:tentative="1">
      <w:start w:val="1"/>
      <w:numFmt w:val="bullet"/>
      <w:lvlText w:val="•"/>
      <w:lvlJc w:val="left"/>
      <w:pPr>
        <w:tabs>
          <w:tab w:val="num" w:pos="5760"/>
        </w:tabs>
        <w:ind w:left="5760" w:hanging="360"/>
      </w:pPr>
      <w:rPr>
        <w:rFonts w:ascii="Arial" w:hAnsi="Arial" w:hint="default"/>
      </w:rPr>
    </w:lvl>
    <w:lvl w:ilvl="8" w:tplc="68142E4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594B5F"/>
    <w:multiLevelType w:val="hybridMultilevel"/>
    <w:tmpl w:val="5C84CB32"/>
    <w:lvl w:ilvl="0" w:tplc="997CCE9A">
      <w:start w:val="1"/>
      <w:numFmt w:val="bullet"/>
      <w:lvlText w:val=""/>
      <w:lvlJc w:val="left"/>
      <w:pPr>
        <w:ind w:left="755" w:hanging="440"/>
      </w:pPr>
      <w:rPr>
        <w:rFonts w:ascii="Symbol" w:hAnsi="Symbol" w:hint="default"/>
        <w:color w:val="auto"/>
        <w:sz w:val="16"/>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 w15:restartNumberingAfterBreak="0">
    <w:nsid w:val="179D249C"/>
    <w:multiLevelType w:val="hybridMultilevel"/>
    <w:tmpl w:val="86167C80"/>
    <w:lvl w:ilvl="0" w:tplc="263AEDDC">
      <w:start w:val="1"/>
      <w:numFmt w:val="decimalEnclosedCircle"/>
      <w:lvlText w:val="%1"/>
      <w:lvlJc w:val="left"/>
      <w:pPr>
        <w:ind w:left="755" w:hanging="440"/>
      </w:pPr>
      <w:rPr>
        <w:rFonts w:hint="eastAsia"/>
        <w:color w:val="auto"/>
        <w:sz w:val="21"/>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3" w15:restartNumberingAfterBreak="0">
    <w:nsid w:val="294921C8"/>
    <w:multiLevelType w:val="hybridMultilevel"/>
    <w:tmpl w:val="62A6E91E"/>
    <w:lvl w:ilvl="0" w:tplc="70A253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280475"/>
    <w:multiLevelType w:val="hybridMultilevel"/>
    <w:tmpl w:val="DD00E3E8"/>
    <w:lvl w:ilvl="0" w:tplc="1D1CFFDC">
      <w:start w:val="1"/>
      <w:numFmt w:val="bullet"/>
      <w:lvlText w:val=""/>
      <w:lvlJc w:val="left"/>
      <w:pPr>
        <w:ind w:left="440" w:hanging="440"/>
      </w:pPr>
      <w:rPr>
        <w:rFonts w:ascii="Symbol" w:hAnsi="Symbol" w:hint="default"/>
        <w:color w:val="auto"/>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B2A17BC"/>
    <w:multiLevelType w:val="hybridMultilevel"/>
    <w:tmpl w:val="A498CA8C"/>
    <w:lvl w:ilvl="0" w:tplc="263AEDDC">
      <w:start w:val="1"/>
      <w:numFmt w:val="decimalEnclosedCircle"/>
      <w:lvlText w:val="%1"/>
      <w:lvlJc w:val="left"/>
      <w:pPr>
        <w:ind w:left="755" w:hanging="440"/>
      </w:pPr>
      <w:rPr>
        <w:rFonts w:hint="eastAsia"/>
        <w:color w:val="auto"/>
        <w:sz w:val="21"/>
      </w:rPr>
    </w:lvl>
    <w:lvl w:ilvl="1" w:tplc="FFFFFFFF" w:tentative="1">
      <w:start w:val="1"/>
      <w:numFmt w:val="bullet"/>
      <w:lvlText w:val=""/>
      <w:lvlJc w:val="left"/>
      <w:pPr>
        <w:ind w:left="1195" w:hanging="440"/>
      </w:pPr>
      <w:rPr>
        <w:rFonts w:ascii="Wingdings" w:hAnsi="Wingdings" w:hint="default"/>
      </w:rPr>
    </w:lvl>
    <w:lvl w:ilvl="2" w:tplc="FFFFFFFF" w:tentative="1">
      <w:start w:val="1"/>
      <w:numFmt w:val="bullet"/>
      <w:lvlText w:val=""/>
      <w:lvlJc w:val="left"/>
      <w:pPr>
        <w:ind w:left="1635" w:hanging="440"/>
      </w:pPr>
      <w:rPr>
        <w:rFonts w:ascii="Wingdings" w:hAnsi="Wingdings" w:hint="default"/>
      </w:rPr>
    </w:lvl>
    <w:lvl w:ilvl="3" w:tplc="FFFFFFFF" w:tentative="1">
      <w:start w:val="1"/>
      <w:numFmt w:val="bullet"/>
      <w:lvlText w:val=""/>
      <w:lvlJc w:val="left"/>
      <w:pPr>
        <w:ind w:left="2075" w:hanging="440"/>
      </w:pPr>
      <w:rPr>
        <w:rFonts w:ascii="Wingdings" w:hAnsi="Wingdings" w:hint="default"/>
      </w:rPr>
    </w:lvl>
    <w:lvl w:ilvl="4" w:tplc="FFFFFFFF" w:tentative="1">
      <w:start w:val="1"/>
      <w:numFmt w:val="bullet"/>
      <w:lvlText w:val=""/>
      <w:lvlJc w:val="left"/>
      <w:pPr>
        <w:ind w:left="2515" w:hanging="440"/>
      </w:pPr>
      <w:rPr>
        <w:rFonts w:ascii="Wingdings" w:hAnsi="Wingdings" w:hint="default"/>
      </w:rPr>
    </w:lvl>
    <w:lvl w:ilvl="5" w:tplc="FFFFFFFF" w:tentative="1">
      <w:start w:val="1"/>
      <w:numFmt w:val="bullet"/>
      <w:lvlText w:val=""/>
      <w:lvlJc w:val="left"/>
      <w:pPr>
        <w:ind w:left="2955" w:hanging="440"/>
      </w:pPr>
      <w:rPr>
        <w:rFonts w:ascii="Wingdings" w:hAnsi="Wingdings" w:hint="default"/>
      </w:rPr>
    </w:lvl>
    <w:lvl w:ilvl="6" w:tplc="FFFFFFFF" w:tentative="1">
      <w:start w:val="1"/>
      <w:numFmt w:val="bullet"/>
      <w:lvlText w:val=""/>
      <w:lvlJc w:val="left"/>
      <w:pPr>
        <w:ind w:left="3395" w:hanging="440"/>
      </w:pPr>
      <w:rPr>
        <w:rFonts w:ascii="Wingdings" w:hAnsi="Wingdings" w:hint="default"/>
      </w:rPr>
    </w:lvl>
    <w:lvl w:ilvl="7" w:tplc="FFFFFFFF" w:tentative="1">
      <w:start w:val="1"/>
      <w:numFmt w:val="bullet"/>
      <w:lvlText w:val=""/>
      <w:lvlJc w:val="left"/>
      <w:pPr>
        <w:ind w:left="3835" w:hanging="440"/>
      </w:pPr>
      <w:rPr>
        <w:rFonts w:ascii="Wingdings" w:hAnsi="Wingdings" w:hint="default"/>
      </w:rPr>
    </w:lvl>
    <w:lvl w:ilvl="8" w:tplc="FFFFFFFF" w:tentative="1">
      <w:start w:val="1"/>
      <w:numFmt w:val="bullet"/>
      <w:lvlText w:val=""/>
      <w:lvlJc w:val="left"/>
      <w:pPr>
        <w:ind w:left="4275" w:hanging="440"/>
      </w:pPr>
      <w:rPr>
        <w:rFonts w:ascii="Wingdings" w:hAnsi="Wingdings" w:hint="default"/>
      </w:rPr>
    </w:lvl>
  </w:abstractNum>
  <w:abstractNum w:abstractNumId="6" w15:restartNumberingAfterBreak="0">
    <w:nsid w:val="2DB82436"/>
    <w:multiLevelType w:val="hybridMultilevel"/>
    <w:tmpl w:val="BEDEE2D8"/>
    <w:lvl w:ilvl="0" w:tplc="02A496D0">
      <w:start w:val="1"/>
      <w:numFmt w:val="bullet"/>
      <w:lvlText w:val="•"/>
      <w:lvlJc w:val="left"/>
      <w:pPr>
        <w:tabs>
          <w:tab w:val="num" w:pos="720"/>
        </w:tabs>
        <w:ind w:left="720" w:hanging="360"/>
      </w:pPr>
      <w:rPr>
        <w:rFonts w:ascii="Arial" w:hAnsi="Arial" w:hint="default"/>
      </w:rPr>
    </w:lvl>
    <w:lvl w:ilvl="1" w:tplc="2C2864C4">
      <w:numFmt w:val="bullet"/>
      <w:lvlText w:val="–"/>
      <w:lvlJc w:val="left"/>
      <w:pPr>
        <w:tabs>
          <w:tab w:val="num" w:pos="1440"/>
        </w:tabs>
        <w:ind w:left="1440" w:hanging="360"/>
      </w:pPr>
      <w:rPr>
        <w:rFonts w:ascii="Arial" w:hAnsi="Arial" w:hint="default"/>
      </w:rPr>
    </w:lvl>
    <w:lvl w:ilvl="2" w:tplc="1A627006" w:tentative="1">
      <w:start w:val="1"/>
      <w:numFmt w:val="bullet"/>
      <w:lvlText w:val="•"/>
      <w:lvlJc w:val="left"/>
      <w:pPr>
        <w:tabs>
          <w:tab w:val="num" w:pos="2160"/>
        </w:tabs>
        <w:ind w:left="2160" w:hanging="360"/>
      </w:pPr>
      <w:rPr>
        <w:rFonts w:ascii="Arial" w:hAnsi="Arial" w:hint="default"/>
      </w:rPr>
    </w:lvl>
    <w:lvl w:ilvl="3" w:tplc="0E808BD8" w:tentative="1">
      <w:start w:val="1"/>
      <w:numFmt w:val="bullet"/>
      <w:lvlText w:val="•"/>
      <w:lvlJc w:val="left"/>
      <w:pPr>
        <w:tabs>
          <w:tab w:val="num" w:pos="2880"/>
        </w:tabs>
        <w:ind w:left="2880" w:hanging="360"/>
      </w:pPr>
      <w:rPr>
        <w:rFonts w:ascii="Arial" w:hAnsi="Arial" w:hint="default"/>
      </w:rPr>
    </w:lvl>
    <w:lvl w:ilvl="4" w:tplc="5B94A09C" w:tentative="1">
      <w:start w:val="1"/>
      <w:numFmt w:val="bullet"/>
      <w:lvlText w:val="•"/>
      <w:lvlJc w:val="left"/>
      <w:pPr>
        <w:tabs>
          <w:tab w:val="num" w:pos="3600"/>
        </w:tabs>
        <w:ind w:left="3600" w:hanging="360"/>
      </w:pPr>
      <w:rPr>
        <w:rFonts w:ascii="Arial" w:hAnsi="Arial" w:hint="default"/>
      </w:rPr>
    </w:lvl>
    <w:lvl w:ilvl="5" w:tplc="0A0257AE" w:tentative="1">
      <w:start w:val="1"/>
      <w:numFmt w:val="bullet"/>
      <w:lvlText w:val="•"/>
      <w:lvlJc w:val="left"/>
      <w:pPr>
        <w:tabs>
          <w:tab w:val="num" w:pos="4320"/>
        </w:tabs>
        <w:ind w:left="4320" w:hanging="360"/>
      </w:pPr>
      <w:rPr>
        <w:rFonts w:ascii="Arial" w:hAnsi="Arial" w:hint="default"/>
      </w:rPr>
    </w:lvl>
    <w:lvl w:ilvl="6" w:tplc="07F81F88" w:tentative="1">
      <w:start w:val="1"/>
      <w:numFmt w:val="bullet"/>
      <w:lvlText w:val="•"/>
      <w:lvlJc w:val="left"/>
      <w:pPr>
        <w:tabs>
          <w:tab w:val="num" w:pos="5040"/>
        </w:tabs>
        <w:ind w:left="5040" w:hanging="360"/>
      </w:pPr>
      <w:rPr>
        <w:rFonts w:ascii="Arial" w:hAnsi="Arial" w:hint="default"/>
      </w:rPr>
    </w:lvl>
    <w:lvl w:ilvl="7" w:tplc="0052A1FE" w:tentative="1">
      <w:start w:val="1"/>
      <w:numFmt w:val="bullet"/>
      <w:lvlText w:val="•"/>
      <w:lvlJc w:val="left"/>
      <w:pPr>
        <w:tabs>
          <w:tab w:val="num" w:pos="5760"/>
        </w:tabs>
        <w:ind w:left="5760" w:hanging="360"/>
      </w:pPr>
      <w:rPr>
        <w:rFonts w:ascii="Arial" w:hAnsi="Arial" w:hint="default"/>
      </w:rPr>
    </w:lvl>
    <w:lvl w:ilvl="8" w:tplc="2572D4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066D6B"/>
    <w:multiLevelType w:val="hybridMultilevel"/>
    <w:tmpl w:val="E8B856BA"/>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8BA4211"/>
    <w:multiLevelType w:val="hybridMultilevel"/>
    <w:tmpl w:val="A1584058"/>
    <w:lvl w:ilvl="0" w:tplc="022A6BEC">
      <w:start w:val="1"/>
      <w:numFmt w:val="bullet"/>
      <w:lvlText w:val="•"/>
      <w:lvlJc w:val="left"/>
      <w:pPr>
        <w:tabs>
          <w:tab w:val="num" w:pos="720"/>
        </w:tabs>
        <w:ind w:left="720" w:hanging="360"/>
      </w:pPr>
      <w:rPr>
        <w:rFonts w:ascii="Arial" w:hAnsi="Arial" w:hint="default"/>
      </w:rPr>
    </w:lvl>
    <w:lvl w:ilvl="1" w:tplc="B5028410">
      <w:numFmt w:val="bullet"/>
      <w:lvlText w:val="–"/>
      <w:lvlJc w:val="left"/>
      <w:pPr>
        <w:tabs>
          <w:tab w:val="num" w:pos="1440"/>
        </w:tabs>
        <w:ind w:left="1440" w:hanging="360"/>
      </w:pPr>
      <w:rPr>
        <w:rFonts w:ascii="Arial" w:hAnsi="Arial" w:hint="default"/>
      </w:rPr>
    </w:lvl>
    <w:lvl w:ilvl="2" w:tplc="E8B05958" w:tentative="1">
      <w:start w:val="1"/>
      <w:numFmt w:val="bullet"/>
      <w:lvlText w:val="•"/>
      <w:lvlJc w:val="left"/>
      <w:pPr>
        <w:tabs>
          <w:tab w:val="num" w:pos="2160"/>
        </w:tabs>
        <w:ind w:left="2160" w:hanging="360"/>
      </w:pPr>
      <w:rPr>
        <w:rFonts w:ascii="Arial" w:hAnsi="Arial" w:hint="default"/>
      </w:rPr>
    </w:lvl>
    <w:lvl w:ilvl="3" w:tplc="E96C5BBC" w:tentative="1">
      <w:start w:val="1"/>
      <w:numFmt w:val="bullet"/>
      <w:lvlText w:val="•"/>
      <w:lvlJc w:val="left"/>
      <w:pPr>
        <w:tabs>
          <w:tab w:val="num" w:pos="2880"/>
        </w:tabs>
        <w:ind w:left="2880" w:hanging="360"/>
      </w:pPr>
      <w:rPr>
        <w:rFonts w:ascii="Arial" w:hAnsi="Arial" w:hint="default"/>
      </w:rPr>
    </w:lvl>
    <w:lvl w:ilvl="4" w:tplc="940891D0" w:tentative="1">
      <w:start w:val="1"/>
      <w:numFmt w:val="bullet"/>
      <w:lvlText w:val="•"/>
      <w:lvlJc w:val="left"/>
      <w:pPr>
        <w:tabs>
          <w:tab w:val="num" w:pos="3600"/>
        </w:tabs>
        <w:ind w:left="3600" w:hanging="360"/>
      </w:pPr>
      <w:rPr>
        <w:rFonts w:ascii="Arial" w:hAnsi="Arial" w:hint="default"/>
      </w:rPr>
    </w:lvl>
    <w:lvl w:ilvl="5" w:tplc="8258CF7A" w:tentative="1">
      <w:start w:val="1"/>
      <w:numFmt w:val="bullet"/>
      <w:lvlText w:val="•"/>
      <w:lvlJc w:val="left"/>
      <w:pPr>
        <w:tabs>
          <w:tab w:val="num" w:pos="4320"/>
        </w:tabs>
        <w:ind w:left="4320" w:hanging="360"/>
      </w:pPr>
      <w:rPr>
        <w:rFonts w:ascii="Arial" w:hAnsi="Arial" w:hint="default"/>
      </w:rPr>
    </w:lvl>
    <w:lvl w:ilvl="6" w:tplc="FCE20F7E" w:tentative="1">
      <w:start w:val="1"/>
      <w:numFmt w:val="bullet"/>
      <w:lvlText w:val="•"/>
      <w:lvlJc w:val="left"/>
      <w:pPr>
        <w:tabs>
          <w:tab w:val="num" w:pos="5040"/>
        </w:tabs>
        <w:ind w:left="5040" w:hanging="360"/>
      </w:pPr>
      <w:rPr>
        <w:rFonts w:ascii="Arial" w:hAnsi="Arial" w:hint="default"/>
      </w:rPr>
    </w:lvl>
    <w:lvl w:ilvl="7" w:tplc="C226BD52" w:tentative="1">
      <w:start w:val="1"/>
      <w:numFmt w:val="bullet"/>
      <w:lvlText w:val="•"/>
      <w:lvlJc w:val="left"/>
      <w:pPr>
        <w:tabs>
          <w:tab w:val="num" w:pos="5760"/>
        </w:tabs>
        <w:ind w:left="5760" w:hanging="360"/>
      </w:pPr>
      <w:rPr>
        <w:rFonts w:ascii="Arial" w:hAnsi="Arial" w:hint="default"/>
      </w:rPr>
    </w:lvl>
    <w:lvl w:ilvl="8" w:tplc="A6AA4D6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6732BC"/>
    <w:multiLevelType w:val="hybridMultilevel"/>
    <w:tmpl w:val="3F5C41D8"/>
    <w:lvl w:ilvl="0" w:tplc="8320CB4E">
      <w:start w:val="1"/>
      <w:numFmt w:val="bullet"/>
      <w:lvlText w:val="•"/>
      <w:lvlJc w:val="left"/>
      <w:pPr>
        <w:tabs>
          <w:tab w:val="num" w:pos="720"/>
        </w:tabs>
        <w:ind w:left="720" w:hanging="360"/>
      </w:pPr>
      <w:rPr>
        <w:rFonts w:ascii="Arial" w:hAnsi="Arial" w:hint="default"/>
      </w:rPr>
    </w:lvl>
    <w:lvl w:ilvl="1" w:tplc="00566416" w:tentative="1">
      <w:start w:val="1"/>
      <w:numFmt w:val="bullet"/>
      <w:lvlText w:val="•"/>
      <w:lvlJc w:val="left"/>
      <w:pPr>
        <w:tabs>
          <w:tab w:val="num" w:pos="1440"/>
        </w:tabs>
        <w:ind w:left="1440" w:hanging="360"/>
      </w:pPr>
      <w:rPr>
        <w:rFonts w:ascii="Arial" w:hAnsi="Arial" w:hint="default"/>
      </w:rPr>
    </w:lvl>
    <w:lvl w:ilvl="2" w:tplc="2A8EDBBC" w:tentative="1">
      <w:start w:val="1"/>
      <w:numFmt w:val="bullet"/>
      <w:lvlText w:val="•"/>
      <w:lvlJc w:val="left"/>
      <w:pPr>
        <w:tabs>
          <w:tab w:val="num" w:pos="2160"/>
        </w:tabs>
        <w:ind w:left="2160" w:hanging="360"/>
      </w:pPr>
      <w:rPr>
        <w:rFonts w:ascii="Arial" w:hAnsi="Arial" w:hint="default"/>
      </w:rPr>
    </w:lvl>
    <w:lvl w:ilvl="3" w:tplc="4BBE4E94" w:tentative="1">
      <w:start w:val="1"/>
      <w:numFmt w:val="bullet"/>
      <w:lvlText w:val="•"/>
      <w:lvlJc w:val="left"/>
      <w:pPr>
        <w:tabs>
          <w:tab w:val="num" w:pos="2880"/>
        </w:tabs>
        <w:ind w:left="2880" w:hanging="360"/>
      </w:pPr>
      <w:rPr>
        <w:rFonts w:ascii="Arial" w:hAnsi="Arial" w:hint="default"/>
      </w:rPr>
    </w:lvl>
    <w:lvl w:ilvl="4" w:tplc="EC66C826" w:tentative="1">
      <w:start w:val="1"/>
      <w:numFmt w:val="bullet"/>
      <w:lvlText w:val="•"/>
      <w:lvlJc w:val="left"/>
      <w:pPr>
        <w:tabs>
          <w:tab w:val="num" w:pos="3600"/>
        </w:tabs>
        <w:ind w:left="3600" w:hanging="360"/>
      </w:pPr>
      <w:rPr>
        <w:rFonts w:ascii="Arial" w:hAnsi="Arial" w:hint="default"/>
      </w:rPr>
    </w:lvl>
    <w:lvl w:ilvl="5" w:tplc="CF743658" w:tentative="1">
      <w:start w:val="1"/>
      <w:numFmt w:val="bullet"/>
      <w:lvlText w:val="•"/>
      <w:lvlJc w:val="left"/>
      <w:pPr>
        <w:tabs>
          <w:tab w:val="num" w:pos="4320"/>
        </w:tabs>
        <w:ind w:left="4320" w:hanging="360"/>
      </w:pPr>
      <w:rPr>
        <w:rFonts w:ascii="Arial" w:hAnsi="Arial" w:hint="default"/>
      </w:rPr>
    </w:lvl>
    <w:lvl w:ilvl="6" w:tplc="3A5A18F2" w:tentative="1">
      <w:start w:val="1"/>
      <w:numFmt w:val="bullet"/>
      <w:lvlText w:val="•"/>
      <w:lvlJc w:val="left"/>
      <w:pPr>
        <w:tabs>
          <w:tab w:val="num" w:pos="5040"/>
        </w:tabs>
        <w:ind w:left="5040" w:hanging="360"/>
      </w:pPr>
      <w:rPr>
        <w:rFonts w:ascii="Arial" w:hAnsi="Arial" w:hint="default"/>
      </w:rPr>
    </w:lvl>
    <w:lvl w:ilvl="7" w:tplc="7F102356" w:tentative="1">
      <w:start w:val="1"/>
      <w:numFmt w:val="bullet"/>
      <w:lvlText w:val="•"/>
      <w:lvlJc w:val="left"/>
      <w:pPr>
        <w:tabs>
          <w:tab w:val="num" w:pos="5760"/>
        </w:tabs>
        <w:ind w:left="5760" w:hanging="360"/>
      </w:pPr>
      <w:rPr>
        <w:rFonts w:ascii="Arial" w:hAnsi="Arial" w:hint="default"/>
      </w:rPr>
    </w:lvl>
    <w:lvl w:ilvl="8" w:tplc="10A254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B3630B"/>
    <w:multiLevelType w:val="hybridMultilevel"/>
    <w:tmpl w:val="51BADC68"/>
    <w:lvl w:ilvl="0" w:tplc="2FC605D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AD6D88"/>
    <w:multiLevelType w:val="hybridMultilevel"/>
    <w:tmpl w:val="45B22600"/>
    <w:lvl w:ilvl="0" w:tplc="4C1089C2">
      <w:start w:val="1"/>
      <w:numFmt w:val="decimal"/>
      <w:lvlText w:val="%1."/>
      <w:lvlJc w:val="left"/>
      <w:pPr>
        <w:ind w:left="521" w:hanging="420"/>
      </w:pPr>
      <w:rPr>
        <w:rFonts w:hint="eastAsia"/>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12" w15:restartNumberingAfterBreak="0">
    <w:nsid w:val="7799757B"/>
    <w:multiLevelType w:val="hybridMultilevel"/>
    <w:tmpl w:val="957A0D52"/>
    <w:lvl w:ilvl="0" w:tplc="263AEDDC">
      <w:start w:val="1"/>
      <w:numFmt w:val="decimalEnclosedCircle"/>
      <w:lvlText w:val="%1"/>
      <w:lvlJc w:val="left"/>
      <w:pPr>
        <w:ind w:left="755" w:hanging="440"/>
      </w:pPr>
      <w:rPr>
        <w:rFonts w:hint="eastAsia"/>
        <w:sz w:val="21"/>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num w:numId="1" w16cid:durableId="1632246127">
    <w:abstractNumId w:val="3"/>
  </w:num>
  <w:num w:numId="2" w16cid:durableId="1726175352">
    <w:abstractNumId w:val="11"/>
  </w:num>
  <w:num w:numId="3" w16cid:durableId="223758534">
    <w:abstractNumId w:val="9"/>
  </w:num>
  <w:num w:numId="4" w16cid:durableId="1892643981">
    <w:abstractNumId w:val="0"/>
  </w:num>
  <w:num w:numId="5" w16cid:durableId="444039011">
    <w:abstractNumId w:val="6"/>
  </w:num>
  <w:num w:numId="6" w16cid:durableId="192692748">
    <w:abstractNumId w:val="8"/>
  </w:num>
  <w:num w:numId="7" w16cid:durableId="315454069">
    <w:abstractNumId w:val="10"/>
  </w:num>
  <w:num w:numId="8" w16cid:durableId="144517564">
    <w:abstractNumId w:val="1"/>
  </w:num>
  <w:num w:numId="9" w16cid:durableId="1424449058">
    <w:abstractNumId w:val="2"/>
  </w:num>
  <w:num w:numId="10" w16cid:durableId="242178525">
    <w:abstractNumId w:val="12"/>
  </w:num>
  <w:num w:numId="11" w16cid:durableId="625503723">
    <w:abstractNumId w:val="5"/>
  </w:num>
  <w:num w:numId="12" w16cid:durableId="1122387086">
    <w:abstractNumId w:val="7"/>
  </w:num>
  <w:num w:numId="13" w16cid:durableId="577177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D"/>
    <w:rsid w:val="0000488C"/>
    <w:rsid w:val="00010EE1"/>
    <w:rsid w:val="0001485E"/>
    <w:rsid w:val="00041CAD"/>
    <w:rsid w:val="00072402"/>
    <w:rsid w:val="000735D0"/>
    <w:rsid w:val="0007786D"/>
    <w:rsid w:val="00077E55"/>
    <w:rsid w:val="0009514F"/>
    <w:rsid w:val="00097C33"/>
    <w:rsid w:val="000C53F6"/>
    <w:rsid w:val="000D414C"/>
    <w:rsid w:val="000D50AC"/>
    <w:rsid w:val="000E3F64"/>
    <w:rsid w:val="000F7CC2"/>
    <w:rsid w:val="0011017A"/>
    <w:rsid w:val="00135AD2"/>
    <w:rsid w:val="00152318"/>
    <w:rsid w:val="00154CD9"/>
    <w:rsid w:val="001559BA"/>
    <w:rsid w:val="00175A68"/>
    <w:rsid w:val="00183E49"/>
    <w:rsid w:val="001C37D2"/>
    <w:rsid w:val="001C7BC9"/>
    <w:rsid w:val="001E30A5"/>
    <w:rsid w:val="001E4282"/>
    <w:rsid w:val="00210941"/>
    <w:rsid w:val="00262086"/>
    <w:rsid w:val="00277647"/>
    <w:rsid w:val="00284BED"/>
    <w:rsid w:val="002945CB"/>
    <w:rsid w:val="002968E3"/>
    <w:rsid w:val="002E17B2"/>
    <w:rsid w:val="002E66B1"/>
    <w:rsid w:val="00300A29"/>
    <w:rsid w:val="0031629D"/>
    <w:rsid w:val="003307F2"/>
    <w:rsid w:val="003339E1"/>
    <w:rsid w:val="0035793C"/>
    <w:rsid w:val="00385AAE"/>
    <w:rsid w:val="00391487"/>
    <w:rsid w:val="003C633D"/>
    <w:rsid w:val="003D55FF"/>
    <w:rsid w:val="003E06C0"/>
    <w:rsid w:val="003E7923"/>
    <w:rsid w:val="00402AC1"/>
    <w:rsid w:val="0040423B"/>
    <w:rsid w:val="00407250"/>
    <w:rsid w:val="004146A6"/>
    <w:rsid w:val="00432D81"/>
    <w:rsid w:val="0045434C"/>
    <w:rsid w:val="00456A38"/>
    <w:rsid w:val="00461FE3"/>
    <w:rsid w:val="00466D35"/>
    <w:rsid w:val="00470FA5"/>
    <w:rsid w:val="0049524E"/>
    <w:rsid w:val="00496362"/>
    <w:rsid w:val="004A1823"/>
    <w:rsid w:val="004A2DB9"/>
    <w:rsid w:val="004C474A"/>
    <w:rsid w:val="004E04E6"/>
    <w:rsid w:val="004F6DE7"/>
    <w:rsid w:val="00505CFD"/>
    <w:rsid w:val="005438A4"/>
    <w:rsid w:val="0055440C"/>
    <w:rsid w:val="005837A7"/>
    <w:rsid w:val="00584ECC"/>
    <w:rsid w:val="005A2401"/>
    <w:rsid w:val="005B3583"/>
    <w:rsid w:val="005C645D"/>
    <w:rsid w:val="005C7873"/>
    <w:rsid w:val="005D3E21"/>
    <w:rsid w:val="005E2157"/>
    <w:rsid w:val="00613195"/>
    <w:rsid w:val="00620309"/>
    <w:rsid w:val="0062656E"/>
    <w:rsid w:val="00635C46"/>
    <w:rsid w:val="00651E82"/>
    <w:rsid w:val="0068445E"/>
    <w:rsid w:val="00691FD9"/>
    <w:rsid w:val="00692646"/>
    <w:rsid w:val="006B74E7"/>
    <w:rsid w:val="006E1B52"/>
    <w:rsid w:val="00703F13"/>
    <w:rsid w:val="00722E78"/>
    <w:rsid w:val="007313C2"/>
    <w:rsid w:val="00750164"/>
    <w:rsid w:val="00750C04"/>
    <w:rsid w:val="00763552"/>
    <w:rsid w:val="007A634D"/>
    <w:rsid w:val="007D36B3"/>
    <w:rsid w:val="00806B59"/>
    <w:rsid w:val="008333EB"/>
    <w:rsid w:val="00865E11"/>
    <w:rsid w:val="008871E7"/>
    <w:rsid w:val="008A0BA8"/>
    <w:rsid w:val="008A7537"/>
    <w:rsid w:val="008B2F95"/>
    <w:rsid w:val="008F30F1"/>
    <w:rsid w:val="008F7E19"/>
    <w:rsid w:val="009041E1"/>
    <w:rsid w:val="0090681A"/>
    <w:rsid w:val="00936643"/>
    <w:rsid w:val="00942E22"/>
    <w:rsid w:val="009569BF"/>
    <w:rsid w:val="0097224A"/>
    <w:rsid w:val="00981FDC"/>
    <w:rsid w:val="009850A9"/>
    <w:rsid w:val="009A0A8C"/>
    <w:rsid w:val="009A38BD"/>
    <w:rsid w:val="009C3414"/>
    <w:rsid w:val="009C4AD2"/>
    <w:rsid w:val="009C4C4E"/>
    <w:rsid w:val="009D3692"/>
    <w:rsid w:val="009F19B0"/>
    <w:rsid w:val="009F50D3"/>
    <w:rsid w:val="00A0024F"/>
    <w:rsid w:val="00A029E3"/>
    <w:rsid w:val="00A15CA0"/>
    <w:rsid w:val="00A217E9"/>
    <w:rsid w:val="00A25C9B"/>
    <w:rsid w:val="00A2620A"/>
    <w:rsid w:val="00A322C9"/>
    <w:rsid w:val="00A4388F"/>
    <w:rsid w:val="00A44263"/>
    <w:rsid w:val="00A4663B"/>
    <w:rsid w:val="00A51F6F"/>
    <w:rsid w:val="00A63294"/>
    <w:rsid w:val="00A82FDE"/>
    <w:rsid w:val="00A872A9"/>
    <w:rsid w:val="00AB12C1"/>
    <w:rsid w:val="00AE79CC"/>
    <w:rsid w:val="00B378B1"/>
    <w:rsid w:val="00B378D8"/>
    <w:rsid w:val="00B41610"/>
    <w:rsid w:val="00B41754"/>
    <w:rsid w:val="00B53869"/>
    <w:rsid w:val="00B66A9B"/>
    <w:rsid w:val="00B712AC"/>
    <w:rsid w:val="00B80EF7"/>
    <w:rsid w:val="00B87C0B"/>
    <w:rsid w:val="00B97F0B"/>
    <w:rsid w:val="00B97F8E"/>
    <w:rsid w:val="00BB5B95"/>
    <w:rsid w:val="00BC369A"/>
    <w:rsid w:val="00BC6FD9"/>
    <w:rsid w:val="00C1734C"/>
    <w:rsid w:val="00C37FE8"/>
    <w:rsid w:val="00C434E8"/>
    <w:rsid w:val="00C73156"/>
    <w:rsid w:val="00C750FA"/>
    <w:rsid w:val="00C95EFA"/>
    <w:rsid w:val="00CC2163"/>
    <w:rsid w:val="00D12C44"/>
    <w:rsid w:val="00D34146"/>
    <w:rsid w:val="00D552DB"/>
    <w:rsid w:val="00D81B44"/>
    <w:rsid w:val="00D90746"/>
    <w:rsid w:val="00D908B1"/>
    <w:rsid w:val="00DC1631"/>
    <w:rsid w:val="00DD106D"/>
    <w:rsid w:val="00DD6855"/>
    <w:rsid w:val="00DD7B10"/>
    <w:rsid w:val="00DE005F"/>
    <w:rsid w:val="00DF6CD5"/>
    <w:rsid w:val="00E04CD9"/>
    <w:rsid w:val="00E12484"/>
    <w:rsid w:val="00E1698C"/>
    <w:rsid w:val="00E26387"/>
    <w:rsid w:val="00E2792A"/>
    <w:rsid w:val="00E51689"/>
    <w:rsid w:val="00E614BF"/>
    <w:rsid w:val="00E63F4B"/>
    <w:rsid w:val="00E758FE"/>
    <w:rsid w:val="00E93913"/>
    <w:rsid w:val="00E9561C"/>
    <w:rsid w:val="00F03BA1"/>
    <w:rsid w:val="00F1132E"/>
    <w:rsid w:val="00F1191D"/>
    <w:rsid w:val="00F11E2D"/>
    <w:rsid w:val="00F15AF7"/>
    <w:rsid w:val="00F20B5B"/>
    <w:rsid w:val="00F309C1"/>
    <w:rsid w:val="00F53669"/>
    <w:rsid w:val="00F5715C"/>
    <w:rsid w:val="00F579BD"/>
    <w:rsid w:val="00F634A1"/>
    <w:rsid w:val="00F80E67"/>
    <w:rsid w:val="00F87144"/>
    <w:rsid w:val="00F93995"/>
    <w:rsid w:val="00FA2BB2"/>
    <w:rsid w:val="00FB5C1A"/>
    <w:rsid w:val="00FC0490"/>
    <w:rsid w:val="00FC40E1"/>
    <w:rsid w:val="00FD623F"/>
    <w:rsid w:val="00FF3A96"/>
    <w:rsid w:val="00FF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CFC4B"/>
  <w15:chartTrackingRefBased/>
  <w15:docId w15:val="{8598061C-AC96-4088-8488-EFB78A5E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646"/>
    <w:pPr>
      <w:tabs>
        <w:tab w:val="center" w:pos="4252"/>
        <w:tab w:val="right" w:pos="8504"/>
      </w:tabs>
      <w:snapToGrid w:val="0"/>
    </w:pPr>
  </w:style>
  <w:style w:type="character" w:customStyle="1" w:styleId="a4">
    <w:name w:val="ヘッダー (文字)"/>
    <w:basedOn w:val="a0"/>
    <w:link w:val="a3"/>
    <w:uiPriority w:val="99"/>
    <w:rsid w:val="00692646"/>
  </w:style>
  <w:style w:type="paragraph" w:styleId="a5">
    <w:name w:val="footer"/>
    <w:basedOn w:val="a"/>
    <w:link w:val="a6"/>
    <w:uiPriority w:val="99"/>
    <w:unhideWhenUsed/>
    <w:rsid w:val="00692646"/>
    <w:pPr>
      <w:tabs>
        <w:tab w:val="center" w:pos="4252"/>
        <w:tab w:val="right" w:pos="8504"/>
      </w:tabs>
      <w:snapToGrid w:val="0"/>
    </w:pPr>
  </w:style>
  <w:style w:type="character" w:customStyle="1" w:styleId="a6">
    <w:name w:val="フッター (文字)"/>
    <w:basedOn w:val="a0"/>
    <w:link w:val="a5"/>
    <w:uiPriority w:val="99"/>
    <w:rsid w:val="00692646"/>
  </w:style>
  <w:style w:type="paragraph" w:styleId="a7">
    <w:name w:val="Revision"/>
    <w:hidden/>
    <w:uiPriority w:val="99"/>
    <w:semiHidden/>
    <w:rsid w:val="00300A29"/>
  </w:style>
  <w:style w:type="character" w:styleId="a8">
    <w:name w:val="annotation reference"/>
    <w:basedOn w:val="a0"/>
    <w:uiPriority w:val="99"/>
    <w:semiHidden/>
    <w:unhideWhenUsed/>
    <w:rsid w:val="00A029E3"/>
    <w:rPr>
      <w:sz w:val="18"/>
      <w:szCs w:val="18"/>
    </w:rPr>
  </w:style>
  <w:style w:type="paragraph" w:styleId="a9">
    <w:name w:val="annotation text"/>
    <w:basedOn w:val="a"/>
    <w:link w:val="aa"/>
    <w:uiPriority w:val="99"/>
    <w:unhideWhenUsed/>
    <w:rsid w:val="00A029E3"/>
    <w:pPr>
      <w:jc w:val="left"/>
    </w:pPr>
  </w:style>
  <w:style w:type="character" w:customStyle="1" w:styleId="aa">
    <w:name w:val="コメント文字列 (文字)"/>
    <w:basedOn w:val="a0"/>
    <w:link w:val="a9"/>
    <w:uiPriority w:val="99"/>
    <w:rsid w:val="00A029E3"/>
  </w:style>
  <w:style w:type="paragraph" w:styleId="ab">
    <w:name w:val="annotation subject"/>
    <w:basedOn w:val="a9"/>
    <w:next w:val="a9"/>
    <w:link w:val="ac"/>
    <w:uiPriority w:val="99"/>
    <w:semiHidden/>
    <w:unhideWhenUsed/>
    <w:rsid w:val="00A029E3"/>
    <w:rPr>
      <w:b/>
      <w:bCs/>
    </w:rPr>
  </w:style>
  <w:style w:type="character" w:customStyle="1" w:styleId="ac">
    <w:name w:val="コメント内容 (文字)"/>
    <w:basedOn w:val="aa"/>
    <w:link w:val="ab"/>
    <w:uiPriority w:val="99"/>
    <w:semiHidden/>
    <w:rsid w:val="00A029E3"/>
    <w:rPr>
      <w:b/>
      <w:bCs/>
    </w:rPr>
  </w:style>
  <w:style w:type="paragraph" w:styleId="ad">
    <w:name w:val="List Paragraph"/>
    <w:basedOn w:val="a"/>
    <w:uiPriority w:val="34"/>
    <w:qFormat/>
    <w:rsid w:val="004F6DE7"/>
    <w:pPr>
      <w:ind w:leftChars="400" w:left="840"/>
    </w:pPr>
    <w:rPr>
      <w:rFonts w:ascii="Century" w:eastAsia="ＭＳ 明朝" w:hAnsi="Century" w:cs="Times New Roman"/>
      <w:szCs w:val="24"/>
    </w:rPr>
  </w:style>
  <w:style w:type="paragraph" w:styleId="ae">
    <w:name w:val="Body Text"/>
    <w:basedOn w:val="a"/>
    <w:link w:val="af"/>
    <w:uiPriority w:val="1"/>
    <w:qFormat/>
    <w:rsid w:val="005B3583"/>
    <w:pPr>
      <w:autoSpaceDE w:val="0"/>
      <w:autoSpaceDN w:val="0"/>
      <w:jc w:val="left"/>
    </w:pPr>
    <w:rPr>
      <w:rFonts w:ascii="游明朝" w:eastAsia="游明朝" w:hAnsi="游明朝" w:cs="游明朝"/>
      <w:kern w:val="0"/>
      <w:szCs w:val="21"/>
    </w:rPr>
  </w:style>
  <w:style w:type="character" w:customStyle="1" w:styleId="af">
    <w:name w:val="本文 (文字)"/>
    <w:basedOn w:val="a0"/>
    <w:link w:val="ae"/>
    <w:uiPriority w:val="1"/>
    <w:rsid w:val="005B3583"/>
    <w:rPr>
      <w:rFonts w:ascii="游明朝" w:eastAsia="游明朝" w:hAnsi="游明朝" w:cs="游明朝"/>
      <w:kern w:val="0"/>
      <w:szCs w:val="21"/>
    </w:rPr>
  </w:style>
  <w:style w:type="character" w:styleId="af0">
    <w:name w:val="Emphasis"/>
    <w:basedOn w:val="a0"/>
    <w:uiPriority w:val="20"/>
    <w:qFormat/>
    <w:rsid w:val="005B3583"/>
    <w:rPr>
      <w:i/>
      <w:iCs/>
    </w:rPr>
  </w:style>
  <w:style w:type="paragraph" w:styleId="Web">
    <w:name w:val="Normal (Web)"/>
    <w:basedOn w:val="a"/>
    <w:uiPriority w:val="99"/>
    <w:unhideWhenUsed/>
    <w:rsid w:val="00AE79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942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semiHidden/>
    <w:unhideWhenUsed/>
    <w:rsid w:val="00A32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2662">
      <w:bodyDiv w:val="1"/>
      <w:marLeft w:val="0"/>
      <w:marRight w:val="0"/>
      <w:marTop w:val="0"/>
      <w:marBottom w:val="0"/>
      <w:divBdr>
        <w:top w:val="none" w:sz="0" w:space="0" w:color="auto"/>
        <w:left w:val="none" w:sz="0" w:space="0" w:color="auto"/>
        <w:bottom w:val="none" w:sz="0" w:space="0" w:color="auto"/>
        <w:right w:val="none" w:sz="0" w:space="0" w:color="auto"/>
      </w:divBdr>
      <w:divsChild>
        <w:div w:id="886453598">
          <w:marLeft w:val="547"/>
          <w:marRight w:val="0"/>
          <w:marTop w:val="96"/>
          <w:marBottom w:val="0"/>
          <w:divBdr>
            <w:top w:val="none" w:sz="0" w:space="0" w:color="auto"/>
            <w:left w:val="none" w:sz="0" w:space="0" w:color="auto"/>
            <w:bottom w:val="none" w:sz="0" w:space="0" w:color="auto"/>
            <w:right w:val="none" w:sz="0" w:space="0" w:color="auto"/>
          </w:divBdr>
        </w:div>
        <w:div w:id="1703818869">
          <w:marLeft w:val="547"/>
          <w:marRight w:val="0"/>
          <w:marTop w:val="96"/>
          <w:marBottom w:val="0"/>
          <w:divBdr>
            <w:top w:val="none" w:sz="0" w:space="0" w:color="auto"/>
            <w:left w:val="none" w:sz="0" w:space="0" w:color="auto"/>
            <w:bottom w:val="none" w:sz="0" w:space="0" w:color="auto"/>
            <w:right w:val="none" w:sz="0" w:space="0" w:color="auto"/>
          </w:divBdr>
        </w:div>
        <w:div w:id="782961580">
          <w:marLeft w:val="1166"/>
          <w:marRight w:val="0"/>
          <w:marTop w:val="77"/>
          <w:marBottom w:val="0"/>
          <w:divBdr>
            <w:top w:val="none" w:sz="0" w:space="0" w:color="auto"/>
            <w:left w:val="none" w:sz="0" w:space="0" w:color="auto"/>
            <w:bottom w:val="none" w:sz="0" w:space="0" w:color="auto"/>
            <w:right w:val="none" w:sz="0" w:space="0" w:color="auto"/>
          </w:divBdr>
        </w:div>
        <w:div w:id="1447311459">
          <w:marLeft w:val="1166"/>
          <w:marRight w:val="0"/>
          <w:marTop w:val="77"/>
          <w:marBottom w:val="0"/>
          <w:divBdr>
            <w:top w:val="none" w:sz="0" w:space="0" w:color="auto"/>
            <w:left w:val="none" w:sz="0" w:space="0" w:color="auto"/>
            <w:bottom w:val="none" w:sz="0" w:space="0" w:color="auto"/>
            <w:right w:val="none" w:sz="0" w:space="0" w:color="auto"/>
          </w:divBdr>
        </w:div>
        <w:div w:id="129129866">
          <w:marLeft w:val="1166"/>
          <w:marRight w:val="0"/>
          <w:marTop w:val="77"/>
          <w:marBottom w:val="0"/>
          <w:divBdr>
            <w:top w:val="none" w:sz="0" w:space="0" w:color="auto"/>
            <w:left w:val="none" w:sz="0" w:space="0" w:color="auto"/>
            <w:bottom w:val="none" w:sz="0" w:space="0" w:color="auto"/>
            <w:right w:val="none" w:sz="0" w:space="0" w:color="auto"/>
          </w:divBdr>
        </w:div>
        <w:div w:id="39667376">
          <w:marLeft w:val="1166"/>
          <w:marRight w:val="0"/>
          <w:marTop w:val="77"/>
          <w:marBottom w:val="0"/>
          <w:divBdr>
            <w:top w:val="none" w:sz="0" w:space="0" w:color="auto"/>
            <w:left w:val="none" w:sz="0" w:space="0" w:color="auto"/>
            <w:bottom w:val="none" w:sz="0" w:space="0" w:color="auto"/>
            <w:right w:val="none" w:sz="0" w:space="0" w:color="auto"/>
          </w:divBdr>
        </w:div>
        <w:div w:id="1796098052">
          <w:marLeft w:val="1166"/>
          <w:marRight w:val="0"/>
          <w:marTop w:val="77"/>
          <w:marBottom w:val="0"/>
          <w:divBdr>
            <w:top w:val="none" w:sz="0" w:space="0" w:color="auto"/>
            <w:left w:val="none" w:sz="0" w:space="0" w:color="auto"/>
            <w:bottom w:val="none" w:sz="0" w:space="0" w:color="auto"/>
            <w:right w:val="none" w:sz="0" w:space="0" w:color="auto"/>
          </w:divBdr>
        </w:div>
        <w:div w:id="2020038720">
          <w:marLeft w:val="1166"/>
          <w:marRight w:val="0"/>
          <w:marTop w:val="77"/>
          <w:marBottom w:val="0"/>
          <w:divBdr>
            <w:top w:val="none" w:sz="0" w:space="0" w:color="auto"/>
            <w:left w:val="none" w:sz="0" w:space="0" w:color="auto"/>
            <w:bottom w:val="none" w:sz="0" w:space="0" w:color="auto"/>
            <w:right w:val="none" w:sz="0" w:space="0" w:color="auto"/>
          </w:divBdr>
        </w:div>
        <w:div w:id="1233465447">
          <w:marLeft w:val="547"/>
          <w:marRight w:val="0"/>
          <w:marTop w:val="96"/>
          <w:marBottom w:val="0"/>
          <w:divBdr>
            <w:top w:val="none" w:sz="0" w:space="0" w:color="auto"/>
            <w:left w:val="none" w:sz="0" w:space="0" w:color="auto"/>
            <w:bottom w:val="none" w:sz="0" w:space="0" w:color="auto"/>
            <w:right w:val="none" w:sz="0" w:space="0" w:color="auto"/>
          </w:divBdr>
        </w:div>
        <w:div w:id="1988237284">
          <w:marLeft w:val="1166"/>
          <w:marRight w:val="0"/>
          <w:marTop w:val="77"/>
          <w:marBottom w:val="0"/>
          <w:divBdr>
            <w:top w:val="none" w:sz="0" w:space="0" w:color="auto"/>
            <w:left w:val="none" w:sz="0" w:space="0" w:color="auto"/>
            <w:bottom w:val="none" w:sz="0" w:space="0" w:color="auto"/>
            <w:right w:val="none" w:sz="0" w:space="0" w:color="auto"/>
          </w:divBdr>
        </w:div>
        <w:div w:id="777874815">
          <w:marLeft w:val="1166"/>
          <w:marRight w:val="0"/>
          <w:marTop w:val="77"/>
          <w:marBottom w:val="0"/>
          <w:divBdr>
            <w:top w:val="none" w:sz="0" w:space="0" w:color="auto"/>
            <w:left w:val="none" w:sz="0" w:space="0" w:color="auto"/>
            <w:bottom w:val="none" w:sz="0" w:space="0" w:color="auto"/>
            <w:right w:val="none" w:sz="0" w:space="0" w:color="auto"/>
          </w:divBdr>
        </w:div>
        <w:div w:id="46343421">
          <w:marLeft w:val="1166"/>
          <w:marRight w:val="0"/>
          <w:marTop w:val="77"/>
          <w:marBottom w:val="0"/>
          <w:divBdr>
            <w:top w:val="none" w:sz="0" w:space="0" w:color="auto"/>
            <w:left w:val="none" w:sz="0" w:space="0" w:color="auto"/>
            <w:bottom w:val="none" w:sz="0" w:space="0" w:color="auto"/>
            <w:right w:val="none" w:sz="0" w:space="0" w:color="auto"/>
          </w:divBdr>
        </w:div>
        <w:div w:id="1285311938">
          <w:marLeft w:val="547"/>
          <w:marRight w:val="0"/>
          <w:marTop w:val="96"/>
          <w:marBottom w:val="0"/>
          <w:divBdr>
            <w:top w:val="none" w:sz="0" w:space="0" w:color="auto"/>
            <w:left w:val="none" w:sz="0" w:space="0" w:color="auto"/>
            <w:bottom w:val="none" w:sz="0" w:space="0" w:color="auto"/>
            <w:right w:val="none" w:sz="0" w:space="0" w:color="auto"/>
          </w:divBdr>
        </w:div>
        <w:div w:id="933321054">
          <w:marLeft w:val="1166"/>
          <w:marRight w:val="0"/>
          <w:marTop w:val="77"/>
          <w:marBottom w:val="0"/>
          <w:divBdr>
            <w:top w:val="none" w:sz="0" w:space="0" w:color="auto"/>
            <w:left w:val="none" w:sz="0" w:space="0" w:color="auto"/>
            <w:bottom w:val="none" w:sz="0" w:space="0" w:color="auto"/>
            <w:right w:val="none" w:sz="0" w:space="0" w:color="auto"/>
          </w:divBdr>
        </w:div>
      </w:divsChild>
    </w:div>
    <w:div w:id="493109806">
      <w:bodyDiv w:val="1"/>
      <w:marLeft w:val="0"/>
      <w:marRight w:val="0"/>
      <w:marTop w:val="0"/>
      <w:marBottom w:val="0"/>
      <w:divBdr>
        <w:top w:val="none" w:sz="0" w:space="0" w:color="auto"/>
        <w:left w:val="none" w:sz="0" w:space="0" w:color="auto"/>
        <w:bottom w:val="none" w:sz="0" w:space="0" w:color="auto"/>
        <w:right w:val="none" w:sz="0" w:space="0" w:color="auto"/>
      </w:divBdr>
      <w:divsChild>
        <w:div w:id="1578008297">
          <w:marLeft w:val="547"/>
          <w:marRight w:val="0"/>
          <w:marTop w:val="115"/>
          <w:marBottom w:val="0"/>
          <w:divBdr>
            <w:top w:val="none" w:sz="0" w:space="0" w:color="auto"/>
            <w:left w:val="none" w:sz="0" w:space="0" w:color="auto"/>
            <w:bottom w:val="none" w:sz="0" w:space="0" w:color="auto"/>
            <w:right w:val="none" w:sz="0" w:space="0" w:color="auto"/>
          </w:divBdr>
        </w:div>
        <w:div w:id="2097819408">
          <w:marLeft w:val="547"/>
          <w:marRight w:val="0"/>
          <w:marTop w:val="115"/>
          <w:marBottom w:val="0"/>
          <w:divBdr>
            <w:top w:val="none" w:sz="0" w:space="0" w:color="auto"/>
            <w:left w:val="none" w:sz="0" w:space="0" w:color="auto"/>
            <w:bottom w:val="none" w:sz="0" w:space="0" w:color="auto"/>
            <w:right w:val="none" w:sz="0" w:space="0" w:color="auto"/>
          </w:divBdr>
        </w:div>
      </w:divsChild>
    </w:div>
    <w:div w:id="565143170">
      <w:bodyDiv w:val="1"/>
      <w:marLeft w:val="0"/>
      <w:marRight w:val="0"/>
      <w:marTop w:val="0"/>
      <w:marBottom w:val="0"/>
      <w:divBdr>
        <w:top w:val="none" w:sz="0" w:space="0" w:color="auto"/>
        <w:left w:val="none" w:sz="0" w:space="0" w:color="auto"/>
        <w:bottom w:val="none" w:sz="0" w:space="0" w:color="auto"/>
        <w:right w:val="none" w:sz="0" w:space="0" w:color="auto"/>
      </w:divBdr>
    </w:div>
    <w:div w:id="804927007">
      <w:bodyDiv w:val="1"/>
      <w:marLeft w:val="0"/>
      <w:marRight w:val="0"/>
      <w:marTop w:val="0"/>
      <w:marBottom w:val="0"/>
      <w:divBdr>
        <w:top w:val="none" w:sz="0" w:space="0" w:color="auto"/>
        <w:left w:val="none" w:sz="0" w:space="0" w:color="auto"/>
        <w:bottom w:val="none" w:sz="0" w:space="0" w:color="auto"/>
        <w:right w:val="none" w:sz="0" w:space="0" w:color="auto"/>
      </w:divBdr>
      <w:divsChild>
        <w:div w:id="2095514208">
          <w:marLeft w:val="547"/>
          <w:marRight w:val="0"/>
          <w:marTop w:val="115"/>
          <w:marBottom w:val="0"/>
          <w:divBdr>
            <w:top w:val="none" w:sz="0" w:space="0" w:color="auto"/>
            <w:left w:val="none" w:sz="0" w:space="0" w:color="auto"/>
            <w:bottom w:val="none" w:sz="0" w:space="0" w:color="auto"/>
            <w:right w:val="none" w:sz="0" w:space="0" w:color="auto"/>
          </w:divBdr>
        </w:div>
      </w:divsChild>
    </w:div>
    <w:div w:id="839852268">
      <w:bodyDiv w:val="1"/>
      <w:marLeft w:val="0"/>
      <w:marRight w:val="0"/>
      <w:marTop w:val="0"/>
      <w:marBottom w:val="0"/>
      <w:divBdr>
        <w:top w:val="none" w:sz="0" w:space="0" w:color="auto"/>
        <w:left w:val="none" w:sz="0" w:space="0" w:color="auto"/>
        <w:bottom w:val="none" w:sz="0" w:space="0" w:color="auto"/>
        <w:right w:val="none" w:sz="0" w:space="0" w:color="auto"/>
      </w:divBdr>
      <w:divsChild>
        <w:div w:id="482739712">
          <w:marLeft w:val="0"/>
          <w:marRight w:val="0"/>
          <w:marTop w:val="0"/>
          <w:marBottom w:val="0"/>
          <w:divBdr>
            <w:top w:val="none" w:sz="0" w:space="0" w:color="auto"/>
            <w:left w:val="none" w:sz="0" w:space="0" w:color="auto"/>
            <w:bottom w:val="none" w:sz="0" w:space="0" w:color="auto"/>
            <w:right w:val="none" w:sz="0" w:space="0" w:color="auto"/>
          </w:divBdr>
          <w:divsChild>
            <w:div w:id="1231422048">
              <w:marLeft w:val="0"/>
              <w:marRight w:val="0"/>
              <w:marTop w:val="0"/>
              <w:marBottom w:val="0"/>
              <w:divBdr>
                <w:top w:val="none" w:sz="0" w:space="0" w:color="auto"/>
                <w:left w:val="none" w:sz="0" w:space="0" w:color="auto"/>
                <w:bottom w:val="none" w:sz="0" w:space="0" w:color="auto"/>
                <w:right w:val="none" w:sz="0" w:space="0" w:color="auto"/>
              </w:divBdr>
              <w:divsChild>
                <w:div w:id="2063480227">
                  <w:marLeft w:val="0"/>
                  <w:marRight w:val="0"/>
                  <w:marTop w:val="0"/>
                  <w:marBottom w:val="0"/>
                  <w:divBdr>
                    <w:top w:val="none" w:sz="0" w:space="0" w:color="auto"/>
                    <w:left w:val="none" w:sz="0" w:space="0" w:color="auto"/>
                    <w:bottom w:val="none" w:sz="0" w:space="0" w:color="auto"/>
                    <w:right w:val="none" w:sz="0" w:space="0" w:color="auto"/>
                  </w:divBdr>
                  <w:divsChild>
                    <w:div w:id="408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72027">
      <w:bodyDiv w:val="1"/>
      <w:marLeft w:val="0"/>
      <w:marRight w:val="0"/>
      <w:marTop w:val="0"/>
      <w:marBottom w:val="0"/>
      <w:divBdr>
        <w:top w:val="none" w:sz="0" w:space="0" w:color="auto"/>
        <w:left w:val="none" w:sz="0" w:space="0" w:color="auto"/>
        <w:bottom w:val="none" w:sz="0" w:space="0" w:color="auto"/>
        <w:right w:val="none" w:sz="0" w:space="0" w:color="auto"/>
      </w:divBdr>
      <w:divsChild>
        <w:div w:id="1351102919">
          <w:marLeft w:val="0"/>
          <w:marRight w:val="0"/>
          <w:marTop w:val="0"/>
          <w:marBottom w:val="0"/>
          <w:divBdr>
            <w:top w:val="none" w:sz="0" w:space="0" w:color="auto"/>
            <w:left w:val="none" w:sz="0" w:space="0" w:color="auto"/>
            <w:bottom w:val="none" w:sz="0" w:space="0" w:color="auto"/>
            <w:right w:val="none" w:sz="0" w:space="0" w:color="auto"/>
          </w:divBdr>
          <w:divsChild>
            <w:div w:id="1793596460">
              <w:marLeft w:val="0"/>
              <w:marRight w:val="0"/>
              <w:marTop w:val="0"/>
              <w:marBottom w:val="0"/>
              <w:divBdr>
                <w:top w:val="none" w:sz="0" w:space="0" w:color="auto"/>
                <w:left w:val="none" w:sz="0" w:space="0" w:color="auto"/>
                <w:bottom w:val="none" w:sz="0" w:space="0" w:color="auto"/>
                <w:right w:val="none" w:sz="0" w:space="0" w:color="auto"/>
              </w:divBdr>
              <w:divsChild>
                <w:div w:id="537473967">
                  <w:marLeft w:val="0"/>
                  <w:marRight w:val="0"/>
                  <w:marTop w:val="0"/>
                  <w:marBottom w:val="0"/>
                  <w:divBdr>
                    <w:top w:val="none" w:sz="0" w:space="0" w:color="auto"/>
                    <w:left w:val="none" w:sz="0" w:space="0" w:color="auto"/>
                    <w:bottom w:val="none" w:sz="0" w:space="0" w:color="auto"/>
                    <w:right w:val="none" w:sz="0" w:space="0" w:color="auto"/>
                  </w:divBdr>
                  <w:divsChild>
                    <w:div w:id="3800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99219">
      <w:bodyDiv w:val="1"/>
      <w:marLeft w:val="0"/>
      <w:marRight w:val="0"/>
      <w:marTop w:val="0"/>
      <w:marBottom w:val="0"/>
      <w:divBdr>
        <w:top w:val="none" w:sz="0" w:space="0" w:color="auto"/>
        <w:left w:val="none" w:sz="0" w:space="0" w:color="auto"/>
        <w:bottom w:val="none" w:sz="0" w:space="0" w:color="auto"/>
        <w:right w:val="none" w:sz="0" w:space="0" w:color="auto"/>
      </w:divBdr>
      <w:divsChild>
        <w:div w:id="1590237785">
          <w:marLeft w:val="0"/>
          <w:marRight w:val="0"/>
          <w:marTop w:val="0"/>
          <w:marBottom w:val="0"/>
          <w:divBdr>
            <w:top w:val="none" w:sz="0" w:space="0" w:color="auto"/>
            <w:left w:val="none" w:sz="0" w:space="0" w:color="auto"/>
            <w:bottom w:val="none" w:sz="0" w:space="0" w:color="auto"/>
            <w:right w:val="none" w:sz="0" w:space="0" w:color="auto"/>
          </w:divBdr>
          <w:divsChild>
            <w:div w:id="1478692047">
              <w:marLeft w:val="0"/>
              <w:marRight w:val="0"/>
              <w:marTop w:val="0"/>
              <w:marBottom w:val="0"/>
              <w:divBdr>
                <w:top w:val="none" w:sz="0" w:space="0" w:color="auto"/>
                <w:left w:val="none" w:sz="0" w:space="0" w:color="auto"/>
                <w:bottom w:val="none" w:sz="0" w:space="0" w:color="auto"/>
                <w:right w:val="none" w:sz="0" w:space="0" w:color="auto"/>
              </w:divBdr>
              <w:divsChild>
                <w:div w:id="1464041366">
                  <w:marLeft w:val="0"/>
                  <w:marRight w:val="0"/>
                  <w:marTop w:val="0"/>
                  <w:marBottom w:val="0"/>
                  <w:divBdr>
                    <w:top w:val="none" w:sz="0" w:space="0" w:color="auto"/>
                    <w:left w:val="none" w:sz="0" w:space="0" w:color="auto"/>
                    <w:bottom w:val="none" w:sz="0" w:space="0" w:color="auto"/>
                    <w:right w:val="none" w:sz="0" w:space="0" w:color="auto"/>
                  </w:divBdr>
                  <w:divsChild>
                    <w:div w:id="9278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89049">
      <w:bodyDiv w:val="1"/>
      <w:marLeft w:val="0"/>
      <w:marRight w:val="0"/>
      <w:marTop w:val="0"/>
      <w:marBottom w:val="0"/>
      <w:divBdr>
        <w:top w:val="none" w:sz="0" w:space="0" w:color="auto"/>
        <w:left w:val="none" w:sz="0" w:space="0" w:color="auto"/>
        <w:bottom w:val="none" w:sz="0" w:space="0" w:color="auto"/>
        <w:right w:val="none" w:sz="0" w:space="0" w:color="auto"/>
      </w:divBdr>
      <w:divsChild>
        <w:div w:id="351498420">
          <w:marLeft w:val="547"/>
          <w:marRight w:val="0"/>
          <w:marTop w:val="96"/>
          <w:marBottom w:val="0"/>
          <w:divBdr>
            <w:top w:val="none" w:sz="0" w:space="0" w:color="auto"/>
            <w:left w:val="none" w:sz="0" w:space="0" w:color="auto"/>
            <w:bottom w:val="none" w:sz="0" w:space="0" w:color="auto"/>
            <w:right w:val="none" w:sz="0" w:space="0" w:color="auto"/>
          </w:divBdr>
        </w:div>
        <w:div w:id="459111016">
          <w:marLeft w:val="1166"/>
          <w:marRight w:val="0"/>
          <w:marTop w:val="86"/>
          <w:marBottom w:val="0"/>
          <w:divBdr>
            <w:top w:val="none" w:sz="0" w:space="0" w:color="auto"/>
            <w:left w:val="none" w:sz="0" w:space="0" w:color="auto"/>
            <w:bottom w:val="none" w:sz="0" w:space="0" w:color="auto"/>
            <w:right w:val="none" w:sz="0" w:space="0" w:color="auto"/>
          </w:divBdr>
        </w:div>
        <w:div w:id="1790393922">
          <w:marLeft w:val="1166"/>
          <w:marRight w:val="0"/>
          <w:marTop w:val="86"/>
          <w:marBottom w:val="0"/>
          <w:divBdr>
            <w:top w:val="none" w:sz="0" w:space="0" w:color="auto"/>
            <w:left w:val="none" w:sz="0" w:space="0" w:color="auto"/>
            <w:bottom w:val="none" w:sz="0" w:space="0" w:color="auto"/>
            <w:right w:val="none" w:sz="0" w:space="0" w:color="auto"/>
          </w:divBdr>
        </w:div>
        <w:div w:id="1989237423">
          <w:marLeft w:val="1166"/>
          <w:marRight w:val="0"/>
          <w:marTop w:val="86"/>
          <w:marBottom w:val="0"/>
          <w:divBdr>
            <w:top w:val="none" w:sz="0" w:space="0" w:color="auto"/>
            <w:left w:val="none" w:sz="0" w:space="0" w:color="auto"/>
            <w:bottom w:val="none" w:sz="0" w:space="0" w:color="auto"/>
            <w:right w:val="none" w:sz="0" w:space="0" w:color="auto"/>
          </w:divBdr>
        </w:div>
        <w:div w:id="978263053">
          <w:marLeft w:val="547"/>
          <w:marRight w:val="0"/>
          <w:marTop w:val="96"/>
          <w:marBottom w:val="0"/>
          <w:divBdr>
            <w:top w:val="none" w:sz="0" w:space="0" w:color="auto"/>
            <w:left w:val="none" w:sz="0" w:space="0" w:color="auto"/>
            <w:bottom w:val="none" w:sz="0" w:space="0" w:color="auto"/>
            <w:right w:val="none" w:sz="0" w:space="0" w:color="auto"/>
          </w:divBdr>
        </w:div>
        <w:div w:id="2112242340">
          <w:marLeft w:val="1166"/>
          <w:marRight w:val="0"/>
          <w:marTop w:val="86"/>
          <w:marBottom w:val="0"/>
          <w:divBdr>
            <w:top w:val="none" w:sz="0" w:space="0" w:color="auto"/>
            <w:left w:val="none" w:sz="0" w:space="0" w:color="auto"/>
            <w:bottom w:val="none" w:sz="0" w:space="0" w:color="auto"/>
            <w:right w:val="none" w:sz="0" w:space="0" w:color="auto"/>
          </w:divBdr>
        </w:div>
        <w:div w:id="1288203371">
          <w:marLeft w:val="1166"/>
          <w:marRight w:val="0"/>
          <w:marTop w:val="86"/>
          <w:marBottom w:val="0"/>
          <w:divBdr>
            <w:top w:val="none" w:sz="0" w:space="0" w:color="auto"/>
            <w:left w:val="none" w:sz="0" w:space="0" w:color="auto"/>
            <w:bottom w:val="none" w:sz="0" w:space="0" w:color="auto"/>
            <w:right w:val="none" w:sz="0" w:space="0" w:color="auto"/>
          </w:divBdr>
        </w:div>
        <w:div w:id="1955213128">
          <w:marLeft w:val="1166"/>
          <w:marRight w:val="0"/>
          <w:marTop w:val="86"/>
          <w:marBottom w:val="0"/>
          <w:divBdr>
            <w:top w:val="none" w:sz="0" w:space="0" w:color="auto"/>
            <w:left w:val="none" w:sz="0" w:space="0" w:color="auto"/>
            <w:bottom w:val="none" w:sz="0" w:space="0" w:color="auto"/>
            <w:right w:val="none" w:sz="0" w:space="0" w:color="auto"/>
          </w:divBdr>
        </w:div>
        <w:div w:id="716515018">
          <w:marLeft w:val="547"/>
          <w:marRight w:val="0"/>
          <w:marTop w:val="96"/>
          <w:marBottom w:val="0"/>
          <w:divBdr>
            <w:top w:val="none" w:sz="0" w:space="0" w:color="auto"/>
            <w:left w:val="none" w:sz="0" w:space="0" w:color="auto"/>
            <w:bottom w:val="none" w:sz="0" w:space="0" w:color="auto"/>
            <w:right w:val="none" w:sz="0" w:space="0" w:color="auto"/>
          </w:divBdr>
        </w:div>
        <w:div w:id="1696953868">
          <w:marLeft w:val="1166"/>
          <w:marRight w:val="0"/>
          <w:marTop w:val="77"/>
          <w:marBottom w:val="0"/>
          <w:divBdr>
            <w:top w:val="none" w:sz="0" w:space="0" w:color="auto"/>
            <w:left w:val="none" w:sz="0" w:space="0" w:color="auto"/>
            <w:bottom w:val="none" w:sz="0" w:space="0" w:color="auto"/>
            <w:right w:val="none" w:sz="0" w:space="0" w:color="auto"/>
          </w:divBdr>
        </w:div>
        <w:div w:id="333842537">
          <w:marLeft w:val="1166"/>
          <w:marRight w:val="0"/>
          <w:marTop w:val="77"/>
          <w:marBottom w:val="0"/>
          <w:divBdr>
            <w:top w:val="none" w:sz="0" w:space="0" w:color="auto"/>
            <w:left w:val="none" w:sz="0" w:space="0" w:color="auto"/>
            <w:bottom w:val="none" w:sz="0" w:space="0" w:color="auto"/>
            <w:right w:val="none" w:sz="0" w:space="0" w:color="auto"/>
          </w:divBdr>
        </w:div>
        <w:div w:id="541554794">
          <w:marLeft w:val="547"/>
          <w:marRight w:val="0"/>
          <w:marTop w:val="96"/>
          <w:marBottom w:val="0"/>
          <w:divBdr>
            <w:top w:val="none" w:sz="0" w:space="0" w:color="auto"/>
            <w:left w:val="none" w:sz="0" w:space="0" w:color="auto"/>
            <w:bottom w:val="none" w:sz="0" w:space="0" w:color="auto"/>
            <w:right w:val="none" w:sz="0" w:space="0" w:color="auto"/>
          </w:divBdr>
        </w:div>
        <w:div w:id="412319207">
          <w:marLeft w:val="1166"/>
          <w:marRight w:val="0"/>
          <w:marTop w:val="86"/>
          <w:marBottom w:val="0"/>
          <w:divBdr>
            <w:top w:val="none" w:sz="0" w:space="0" w:color="auto"/>
            <w:left w:val="none" w:sz="0" w:space="0" w:color="auto"/>
            <w:bottom w:val="none" w:sz="0" w:space="0" w:color="auto"/>
            <w:right w:val="none" w:sz="0" w:space="0" w:color="auto"/>
          </w:divBdr>
        </w:div>
        <w:div w:id="1319841337">
          <w:marLeft w:val="1166"/>
          <w:marRight w:val="0"/>
          <w:marTop w:val="86"/>
          <w:marBottom w:val="0"/>
          <w:divBdr>
            <w:top w:val="none" w:sz="0" w:space="0" w:color="auto"/>
            <w:left w:val="none" w:sz="0" w:space="0" w:color="auto"/>
            <w:bottom w:val="none" w:sz="0" w:space="0" w:color="auto"/>
            <w:right w:val="none" w:sz="0" w:space="0" w:color="auto"/>
          </w:divBdr>
        </w:div>
      </w:divsChild>
    </w:div>
    <w:div w:id="187407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2594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2022-12-06T08:36:00Z</cp:lastPrinted>
  <dcterms:created xsi:type="dcterms:W3CDTF">2023-09-11T08:41:00Z</dcterms:created>
  <dcterms:modified xsi:type="dcterms:W3CDTF">2023-09-11T08:41:00Z</dcterms:modified>
</cp:coreProperties>
</file>